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90" w:rsidRPr="00815289" w:rsidRDefault="002D0990" w:rsidP="00A05248">
      <w:pPr>
        <w:spacing w:after="36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81528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The </w:t>
      </w:r>
      <w:proofErr w:type="gramStart"/>
      <w:r w:rsidRPr="0081528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Simple Truth</w:t>
      </w:r>
      <w:proofErr w:type="gramEnd"/>
      <w:r w:rsidRPr="0081528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 About the Gender Pay Gap</w:t>
      </w:r>
    </w:p>
    <w:p w:rsidR="00A05248" w:rsidRPr="00A05248" w:rsidRDefault="00A05248" w:rsidP="00A05248">
      <w:pPr>
        <w:spacing w:after="36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A0524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A Persistent Inequity</w:t>
      </w:r>
    </w:p>
    <w:p w:rsidR="00A05248" w:rsidRPr="00A05248" w:rsidRDefault="00A05248" w:rsidP="00A05248">
      <w:pPr>
        <w:spacing w:after="360" w:line="240" w:lineRule="auto"/>
        <w:rPr>
          <w:rFonts w:ascii="Helvetica" w:eastAsia="Times New Roman" w:hAnsi="Helvetica" w:cs="Helvetica"/>
          <w:color w:val="3A3B3F"/>
          <w:sz w:val="24"/>
          <w:szCs w:val="24"/>
        </w:rPr>
      </w:pPr>
      <w:r w:rsidRPr="00A05248">
        <w:rPr>
          <w:rFonts w:ascii="Helvetica" w:eastAsia="Times New Roman" w:hAnsi="Helvetica" w:cs="Helvetica"/>
          <w:color w:val="3A3B3F"/>
          <w:sz w:val="24"/>
          <w:szCs w:val="24"/>
        </w:rPr>
        <w:t>Over half a century after pay discrimination became illegal in the United States, a persistent pay gap between men and women continues to hurt our nation’s workers and our national economy.</w:t>
      </w:r>
    </w:p>
    <w:p w:rsidR="00A05248" w:rsidRPr="00A05248" w:rsidRDefault="00B81EB7" w:rsidP="00A05248">
      <w:pPr>
        <w:spacing w:after="360" w:line="240" w:lineRule="auto"/>
        <w:rPr>
          <w:rFonts w:ascii="Helvetica" w:eastAsia="Times New Roman" w:hAnsi="Helvetica" w:cs="Helvetica"/>
          <w:color w:val="3A3B3F"/>
          <w:sz w:val="24"/>
          <w:szCs w:val="24"/>
        </w:rPr>
      </w:pPr>
      <w:r w:rsidRPr="00815289">
        <w:rPr>
          <w:rStyle w:val="normaltextrun"/>
          <w:rFonts w:ascii="Helvetica" w:hAnsi="Helvetica" w:cs="Helvetica"/>
          <w:color w:val="3A3B3F"/>
          <w:sz w:val="24"/>
          <w:szCs w:val="24"/>
          <w:shd w:val="clear" w:color="auto" w:fill="FFFFFF"/>
        </w:rPr>
        <w:t xml:space="preserve">Women working full time in the U.S. are still paid just 84 cents to every dollar earned by men — and the consequences of this gap affect women throughout their </w:t>
      </w:r>
      <w:proofErr w:type="gramStart"/>
      <w:r w:rsidRPr="00815289">
        <w:rPr>
          <w:rStyle w:val="normaltextrun"/>
          <w:rFonts w:ascii="Helvetica" w:hAnsi="Helvetica" w:cs="Helvetica"/>
          <w:color w:val="3A3B3F"/>
          <w:sz w:val="24"/>
          <w:szCs w:val="24"/>
          <w:shd w:val="clear" w:color="auto" w:fill="FFFFFF"/>
        </w:rPr>
        <w:t>lives.</w:t>
      </w:r>
      <w:proofErr w:type="gramEnd"/>
      <w:r w:rsidRPr="00815289">
        <w:rPr>
          <w:rStyle w:val="normaltextrun"/>
          <w:rFonts w:ascii="Helvetica" w:hAnsi="Helvetica" w:cs="Helvetica"/>
          <w:color w:val="3A3B3F"/>
          <w:sz w:val="24"/>
          <w:szCs w:val="24"/>
          <w:shd w:val="clear" w:color="auto" w:fill="FFFFFF"/>
        </w:rPr>
        <w:t> </w:t>
      </w:r>
      <w:r w:rsidRPr="00815289">
        <w:rPr>
          <w:rStyle w:val="normaltextrun"/>
          <w:rFonts w:ascii="Helvetica" w:hAnsi="Helvetica" w:cs="Helvetica"/>
          <w:color w:val="000000"/>
          <w:sz w:val="24"/>
          <w:szCs w:val="24"/>
          <w:shd w:val="clear" w:color="auto" w:fill="FFFFFF"/>
        </w:rPr>
        <w:t> </w:t>
      </w:r>
      <w:r w:rsidR="00A05248" w:rsidRPr="00A05248">
        <w:rPr>
          <w:rFonts w:ascii="Helvetica" w:eastAsia="Times New Roman" w:hAnsi="Helvetica" w:cs="Helvetica"/>
          <w:color w:val="3A3B3F"/>
          <w:sz w:val="24"/>
          <w:szCs w:val="24"/>
        </w:rPr>
        <w:t xml:space="preserve">The pay gap even follows women into retirement: </w:t>
      </w:r>
      <w:proofErr w:type="gramStart"/>
      <w:r w:rsidR="00A05248" w:rsidRPr="00A05248">
        <w:rPr>
          <w:rFonts w:ascii="Helvetica" w:eastAsia="Times New Roman" w:hAnsi="Helvetica" w:cs="Helvetica"/>
          <w:color w:val="3A3B3F"/>
          <w:sz w:val="24"/>
          <w:szCs w:val="24"/>
        </w:rPr>
        <w:t>As a result</w:t>
      </w:r>
      <w:proofErr w:type="gramEnd"/>
      <w:r w:rsidR="00A05248" w:rsidRPr="00A05248">
        <w:rPr>
          <w:rFonts w:ascii="Helvetica" w:eastAsia="Times New Roman" w:hAnsi="Helvetica" w:cs="Helvetica"/>
          <w:color w:val="3A3B3F"/>
          <w:sz w:val="24"/>
          <w:szCs w:val="24"/>
        </w:rPr>
        <w:t xml:space="preserve"> of lower lifetime earnings, they receive </w:t>
      </w:r>
      <w:hyperlink r:id="rId5" w:tgtFrame="_blank" w:history="1">
        <w:r w:rsidR="00A05248" w:rsidRPr="00815289">
          <w:rPr>
            <w:rFonts w:ascii="Helvetica" w:eastAsia="Times New Roman" w:hAnsi="Helvetica" w:cs="Helvetica"/>
            <w:color w:val="246CB4"/>
            <w:sz w:val="24"/>
            <w:szCs w:val="24"/>
            <w:u w:val="single"/>
          </w:rPr>
          <w:t>less in Social Security and pensions.</w:t>
        </w:r>
      </w:hyperlink>
      <w:r w:rsidR="00A05248" w:rsidRPr="00A05248">
        <w:rPr>
          <w:rFonts w:ascii="Helvetica" w:eastAsia="Times New Roman" w:hAnsi="Helvetica" w:cs="Helvetica"/>
          <w:color w:val="3A3B3F"/>
          <w:sz w:val="24"/>
          <w:szCs w:val="24"/>
        </w:rPr>
        <w:t> In terms of overall retirement income, women have only 70% of what men do.</w:t>
      </w:r>
    </w:p>
    <w:p w:rsidR="00A05248" w:rsidRPr="00A05248" w:rsidRDefault="00A05248" w:rsidP="00A05248">
      <w:pPr>
        <w:spacing w:after="360" w:line="240" w:lineRule="auto"/>
        <w:rPr>
          <w:rFonts w:ascii="Helvetica" w:eastAsia="Times New Roman" w:hAnsi="Helvetica" w:cs="Helvetica"/>
          <w:color w:val="3A3B3F"/>
          <w:sz w:val="24"/>
          <w:szCs w:val="24"/>
        </w:rPr>
      </w:pPr>
      <w:r w:rsidRPr="00A05248">
        <w:rPr>
          <w:rFonts w:ascii="Helvetica" w:eastAsia="Times New Roman" w:hAnsi="Helvetica" w:cs="Helvetica"/>
          <w:color w:val="3A3B3F"/>
          <w:sz w:val="24"/>
          <w:szCs w:val="24"/>
        </w:rPr>
        <w:t xml:space="preserve">Pay equity will remain an AAUW priority until the gap </w:t>
      </w:r>
      <w:proofErr w:type="gramStart"/>
      <w:r w:rsidRPr="00A05248">
        <w:rPr>
          <w:rFonts w:ascii="Helvetica" w:eastAsia="Times New Roman" w:hAnsi="Helvetica" w:cs="Helvetica"/>
          <w:color w:val="3A3B3F"/>
          <w:sz w:val="24"/>
          <w:szCs w:val="24"/>
        </w:rPr>
        <w:t>is fully eliminated</w:t>
      </w:r>
      <w:proofErr w:type="gramEnd"/>
      <w:r w:rsidRPr="00A05248">
        <w:rPr>
          <w:rFonts w:ascii="Helvetica" w:eastAsia="Times New Roman" w:hAnsi="Helvetica" w:cs="Helvetica"/>
          <w:color w:val="3A3B3F"/>
          <w:sz w:val="24"/>
          <w:szCs w:val="24"/>
        </w:rPr>
        <w:t xml:space="preserve">. </w:t>
      </w:r>
      <w:r w:rsidR="000021B6" w:rsidRPr="00815289">
        <w:rPr>
          <w:rStyle w:val="normaltextrun"/>
          <w:rFonts w:ascii="Helvetica" w:hAnsi="Helvetica" w:cs="Helvetica"/>
          <w:color w:val="3A3B3F"/>
          <w:sz w:val="24"/>
          <w:szCs w:val="24"/>
          <w:shd w:val="clear" w:color="auto" w:fill="FFFFFF"/>
        </w:rPr>
        <w:t xml:space="preserve">We hope </w:t>
      </w:r>
      <w:r w:rsidR="000021B6" w:rsidRPr="00815289">
        <w:rPr>
          <w:rStyle w:val="normaltextrun"/>
          <w:rFonts w:ascii="Helvetica" w:hAnsi="Helvetica" w:cs="Helvetica"/>
          <w:i/>
          <w:color w:val="3A3B3F"/>
          <w:sz w:val="24"/>
          <w:szCs w:val="24"/>
          <w:shd w:val="clear" w:color="auto" w:fill="FFFFFF"/>
        </w:rPr>
        <w:t>T</w:t>
      </w:r>
      <w:r w:rsidR="000021B6" w:rsidRPr="00815289">
        <w:rPr>
          <w:rStyle w:val="normaltextrun"/>
          <w:rFonts w:ascii="Helvetica" w:hAnsi="Helvetica" w:cs="Helvetica"/>
          <w:i/>
          <w:iCs/>
          <w:color w:val="3A3B3F"/>
          <w:sz w:val="24"/>
          <w:szCs w:val="24"/>
          <w:shd w:val="clear" w:color="auto" w:fill="FFFFFF"/>
        </w:rPr>
        <w:t>he Simple Truth</w:t>
      </w:r>
      <w:r w:rsidR="000021B6" w:rsidRPr="00815289">
        <w:rPr>
          <w:rStyle w:val="normaltextrun"/>
          <w:rFonts w:ascii="Helvetica" w:hAnsi="Helvetica" w:cs="Helvetica"/>
          <w:color w:val="3A3B3F"/>
          <w:sz w:val="24"/>
          <w:szCs w:val="24"/>
          <w:shd w:val="clear" w:color="auto" w:fill="FFFFFF"/>
        </w:rPr>
        <w:t xml:space="preserve"> motivates and empowers you to join us in this cause.</w:t>
      </w:r>
    </w:p>
    <w:p w:rsidR="00986F15" w:rsidRPr="00986F15" w:rsidRDefault="00986F15" w:rsidP="00986F15">
      <w:pPr>
        <w:pStyle w:val="NormalWeb"/>
        <w:spacing w:before="0" w:beforeAutospacing="0" w:after="360" w:afterAutospacing="0"/>
        <w:rPr>
          <w:rFonts w:ascii="Helvetica" w:hAnsi="Helvetica" w:cs="Helvetica"/>
        </w:rPr>
      </w:pPr>
      <w:hyperlink r:id="rId6" w:tgtFrame="_blank" w:history="1">
        <w:r w:rsidRPr="00986F15">
          <w:rPr>
            <w:rStyle w:val="Hyperlink"/>
            <w:rFonts w:ascii="Helvetica" w:hAnsi="Helvetica" w:cs="Helvetica"/>
            <w:b/>
            <w:bCs/>
            <w:caps/>
            <w:color w:val="auto"/>
            <w:spacing w:val="36"/>
            <w:u w:val="none"/>
            <w:bdr w:val="none" w:sz="0" w:space="0" w:color="auto" w:frame="1"/>
          </w:rPr>
          <w:t>DOWNLOAD THE FULL REPORT</w:t>
        </w:r>
      </w:hyperlink>
    </w:p>
    <w:p w:rsidR="00986F15" w:rsidRPr="00986F15" w:rsidRDefault="00986F15" w:rsidP="00986F15">
      <w:pPr>
        <w:pStyle w:val="NormalWeb"/>
        <w:spacing w:before="0" w:beforeAutospacing="0" w:after="0" w:afterAutospacing="0"/>
        <w:rPr>
          <w:rFonts w:ascii="Helvetica" w:hAnsi="Helvetica" w:cs="Helvetica"/>
        </w:rPr>
      </w:pPr>
      <w:hyperlink r:id="rId7" w:tgtFrame="_blank" w:history="1">
        <w:r w:rsidRPr="00986F15">
          <w:rPr>
            <w:rStyle w:val="Hyperlink"/>
            <w:rFonts w:ascii="Helvetica" w:hAnsi="Helvetica" w:cs="Helvetica"/>
            <w:b/>
            <w:bCs/>
            <w:caps/>
            <w:color w:val="auto"/>
            <w:spacing w:val="36"/>
            <w:u w:val="none"/>
            <w:bdr w:val="none" w:sz="0" w:space="0" w:color="auto" w:frame="1"/>
          </w:rPr>
          <w:t>DOWNLOAD THE 2022 UPDATE</w:t>
        </w:r>
      </w:hyperlink>
    </w:p>
    <w:p w:rsidR="00F61566" w:rsidRPr="00815289" w:rsidRDefault="00F61566">
      <w:pPr>
        <w:rPr>
          <w:rFonts w:ascii="Helvetica" w:hAnsi="Helvetica" w:cs="Helvetica"/>
          <w:sz w:val="24"/>
          <w:szCs w:val="24"/>
        </w:rPr>
      </w:pPr>
    </w:p>
    <w:p w:rsidR="00986F15" w:rsidRDefault="00986F15">
      <w:pPr>
        <w:rPr>
          <w:rFonts w:ascii="Helvetica" w:hAnsi="Helvetica" w:cs="Helvetica"/>
          <w:sz w:val="24"/>
          <w:szCs w:val="24"/>
        </w:rPr>
      </w:pPr>
    </w:p>
    <w:p w:rsidR="00A05248" w:rsidRPr="00986F15" w:rsidRDefault="00A05248">
      <w:pPr>
        <w:rPr>
          <w:rFonts w:ascii="Helvetica" w:hAnsi="Helvetica" w:cs="Helvetica"/>
          <w:b/>
          <w:sz w:val="24"/>
          <w:szCs w:val="24"/>
        </w:rPr>
      </w:pPr>
      <w:r w:rsidRPr="00986F15">
        <w:rPr>
          <w:rFonts w:ascii="Helvetica" w:hAnsi="Helvetica" w:cs="Helvetica"/>
          <w:b/>
          <w:sz w:val="24"/>
          <w:szCs w:val="24"/>
        </w:rPr>
        <w:t>[GREY BOX]</w:t>
      </w:r>
    </w:p>
    <w:p w:rsidR="00A05248" w:rsidRPr="00815289" w:rsidRDefault="00A05248">
      <w:pPr>
        <w:rPr>
          <w:rFonts w:ascii="Helvetica" w:hAnsi="Helvetica" w:cs="Helvetica"/>
          <w:sz w:val="24"/>
          <w:szCs w:val="24"/>
        </w:rPr>
      </w:pPr>
      <w:r w:rsidRPr="00815289">
        <w:rPr>
          <w:rStyle w:val="normaltextrun"/>
          <w:rFonts w:ascii="Helvetica" w:hAnsi="Helvetica" w:cs="Helvetica"/>
          <w:color w:val="3A3B3F"/>
          <w:sz w:val="24"/>
          <w:szCs w:val="24"/>
          <w:bdr w:val="none" w:sz="0" w:space="0" w:color="auto" w:frame="1"/>
        </w:rPr>
        <w:t>Women working full-time make 84% of what men earn</w:t>
      </w:r>
      <w:r w:rsidRPr="00815289">
        <w:rPr>
          <w:rStyle w:val="normaltextrun"/>
          <w:rFonts w:ascii="Helvetica" w:hAnsi="Helvetica" w:cs="Helvetica"/>
          <w:color w:val="3A3B3F"/>
          <w:sz w:val="24"/>
          <w:szCs w:val="24"/>
          <w:bdr w:val="none" w:sz="0" w:space="0" w:color="auto" w:frame="1"/>
        </w:rPr>
        <w:t>.</w:t>
      </w:r>
    </w:p>
    <w:p w:rsidR="00A05248" w:rsidRPr="00815289" w:rsidRDefault="00A05248">
      <w:pPr>
        <w:rPr>
          <w:rFonts w:ascii="Helvetica" w:hAnsi="Helvetica" w:cs="Helvetica"/>
          <w:sz w:val="24"/>
          <w:szCs w:val="24"/>
        </w:rPr>
      </w:pPr>
    </w:p>
    <w:p w:rsidR="00A05248" w:rsidRPr="00986F15" w:rsidRDefault="00A05248">
      <w:pPr>
        <w:rPr>
          <w:rFonts w:ascii="Helvetica" w:hAnsi="Helvetica" w:cs="Helvetica"/>
          <w:b/>
          <w:sz w:val="24"/>
          <w:szCs w:val="24"/>
        </w:rPr>
      </w:pPr>
      <w:r w:rsidRPr="00986F15">
        <w:rPr>
          <w:rFonts w:ascii="Helvetica" w:hAnsi="Helvetica" w:cs="Helvetica"/>
          <w:b/>
          <w:sz w:val="24"/>
          <w:szCs w:val="24"/>
        </w:rPr>
        <w:t>[DID YOU KNOW? BOX]</w:t>
      </w:r>
    </w:p>
    <w:p w:rsidR="00A05248" w:rsidRDefault="00A05248">
      <w:pPr>
        <w:rPr>
          <w:rFonts w:ascii="Helvetica" w:hAnsi="Helvetica" w:cs="Helvetica"/>
          <w:sz w:val="24"/>
          <w:szCs w:val="24"/>
        </w:rPr>
      </w:pPr>
      <w:r w:rsidRPr="00815289">
        <w:rPr>
          <w:rFonts w:ascii="Helvetica" w:hAnsi="Helvetica" w:cs="Helvetica"/>
          <w:sz w:val="24"/>
          <w:szCs w:val="24"/>
        </w:rPr>
        <w:t xml:space="preserve">At the current rate of progress, the gender pay gap will not close until 2088. We </w:t>
      </w:r>
      <w:proofErr w:type="gramStart"/>
      <w:r w:rsidRPr="00815289">
        <w:rPr>
          <w:rFonts w:ascii="Helvetica" w:hAnsi="Helvetica" w:cs="Helvetica"/>
          <w:sz w:val="24"/>
          <w:szCs w:val="24"/>
        </w:rPr>
        <w:t>can’t</w:t>
      </w:r>
      <w:proofErr w:type="gramEnd"/>
      <w:r w:rsidRPr="00815289">
        <w:rPr>
          <w:rFonts w:ascii="Helvetica" w:hAnsi="Helvetica" w:cs="Helvetica"/>
          <w:sz w:val="24"/>
          <w:szCs w:val="24"/>
        </w:rPr>
        <w:t xml:space="preserve"> – and won’t – wait that long.</w:t>
      </w:r>
    </w:p>
    <w:p w:rsidR="00986F15" w:rsidRPr="00815289" w:rsidRDefault="00986F15">
      <w:pPr>
        <w:rPr>
          <w:rFonts w:ascii="Helvetica" w:hAnsi="Helvetica" w:cs="Helvetica"/>
          <w:sz w:val="24"/>
          <w:szCs w:val="24"/>
        </w:rPr>
      </w:pPr>
    </w:p>
    <w:p w:rsidR="00815289" w:rsidRDefault="00815289" w:rsidP="00986F15">
      <w:pPr>
        <w:rPr>
          <w:rFonts w:ascii="Helvetica" w:hAnsi="Helvetica" w:cs="Helvetica"/>
          <w:sz w:val="24"/>
          <w:szCs w:val="24"/>
        </w:rPr>
      </w:pPr>
      <w:r w:rsidRPr="00986F15">
        <w:rPr>
          <w:rFonts w:ascii="Helvetica" w:hAnsi="Helvetica" w:cs="Helvetica"/>
          <w:sz w:val="24"/>
          <w:szCs w:val="24"/>
        </w:rPr>
        <w:t>…</w:t>
      </w:r>
    </w:p>
    <w:p w:rsidR="00986F15" w:rsidRPr="00986F15" w:rsidRDefault="00986F15" w:rsidP="00986F15">
      <w:pPr>
        <w:rPr>
          <w:rFonts w:ascii="Helvetica" w:hAnsi="Helvetica" w:cs="Helvetica"/>
          <w:sz w:val="24"/>
          <w:szCs w:val="24"/>
        </w:rPr>
      </w:pPr>
    </w:p>
    <w:p w:rsidR="00A05248" w:rsidRPr="00A42CD9" w:rsidRDefault="00A05248" w:rsidP="00A05248">
      <w:pPr>
        <w:pStyle w:val="Heading2"/>
        <w:spacing w:before="0" w:beforeAutospacing="0" w:after="450" w:afterAutospacing="0"/>
        <w:rPr>
          <w:rFonts w:ascii="Helvetica" w:hAnsi="Helvetica" w:cs="Helvetica"/>
          <w:color w:val="000000"/>
          <w:sz w:val="24"/>
          <w:szCs w:val="24"/>
        </w:rPr>
      </w:pPr>
      <w:r w:rsidRPr="00A42CD9">
        <w:rPr>
          <w:rFonts w:ascii="Helvetica" w:hAnsi="Helvetica" w:cs="Helvetica"/>
          <w:color w:val="000000"/>
          <w:sz w:val="24"/>
          <w:szCs w:val="24"/>
        </w:rPr>
        <w:t>Race and the Pay Gap</w:t>
      </w:r>
    </w:p>
    <w:p w:rsidR="00A42CD9" w:rsidRPr="00750B58" w:rsidRDefault="00A05248" w:rsidP="00A42CD9">
      <w:pPr>
        <w:pStyle w:val="NormalWeb"/>
        <w:spacing w:before="0" w:beforeAutospacing="0" w:after="360" w:afterAutospacing="0"/>
        <w:rPr>
          <w:rFonts w:ascii="Helvetica" w:hAnsi="Helvetica" w:cs="Helvetica"/>
        </w:rPr>
      </w:pPr>
      <w:r w:rsidRPr="00750B58">
        <w:rPr>
          <w:rFonts w:ascii="Helvetica" w:hAnsi="Helvetica" w:cs="Helvetica"/>
        </w:rPr>
        <w:t>The gender pay gap is the result of many factors, including race and ethnicity, disability, access to education and age. As a result, different groups of women experience very different gaps in pay. The gender pay gap is a complex issue that will require robust and inclusive solutions.</w:t>
      </w:r>
    </w:p>
    <w:p w:rsidR="00A42CD9" w:rsidRPr="00750B58" w:rsidRDefault="00A42CD9" w:rsidP="00A42CD9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Helvetica" w:hAnsi="Helvetica" w:cs="Helvetica"/>
        </w:rPr>
      </w:pPr>
      <w:r w:rsidRPr="00750B58">
        <w:rPr>
          <w:rStyle w:val="normaltextrun"/>
          <w:rFonts w:ascii="Helvetica" w:hAnsi="Helvetica" w:cs="Helvetica"/>
          <w:b/>
          <w:bCs/>
        </w:rPr>
        <w:lastRenderedPageBreak/>
        <w:t>Asian American Women</w:t>
      </w:r>
      <w:r w:rsidRPr="00750B58">
        <w:rPr>
          <w:rStyle w:val="normaltextrun"/>
          <w:rFonts w:ascii="Helvetica" w:hAnsi="Helvetica" w:cs="Helvetica"/>
        </w:rPr>
        <w:t xml:space="preserve"> working full-</w:t>
      </w:r>
      <w:proofErr w:type="gramStart"/>
      <w:r w:rsidRPr="00750B58">
        <w:rPr>
          <w:rStyle w:val="normaltextrun"/>
          <w:rFonts w:ascii="Helvetica" w:hAnsi="Helvetica" w:cs="Helvetica"/>
        </w:rPr>
        <w:t>time,</w:t>
      </w:r>
      <w:proofErr w:type="gramEnd"/>
      <w:r w:rsidRPr="00750B58">
        <w:rPr>
          <w:rStyle w:val="normaltextrun"/>
          <w:rFonts w:ascii="Helvetica" w:hAnsi="Helvetica" w:cs="Helvetica"/>
        </w:rPr>
        <w:t xml:space="preserve"> year-round are paid </w:t>
      </w:r>
      <w:r w:rsidRPr="00750B58">
        <w:rPr>
          <w:rStyle w:val="normaltextrun"/>
          <w:rFonts w:ascii="Helvetica" w:hAnsi="Helvetica" w:cs="Helvetica"/>
          <w:b/>
          <w:bCs/>
        </w:rPr>
        <w:t>99 cents</w:t>
      </w:r>
      <w:r w:rsidRPr="00750B58">
        <w:rPr>
          <w:rStyle w:val="normaltextrun"/>
          <w:rFonts w:ascii="Helvetica" w:hAnsi="Helvetica" w:cs="Helvetica"/>
        </w:rPr>
        <w:t xml:space="preserve"> and all earners (including part-time and seasonal) are paid </w:t>
      </w:r>
      <w:r w:rsidRPr="00750B58">
        <w:rPr>
          <w:rStyle w:val="normaltextrun"/>
          <w:rFonts w:ascii="Helvetica" w:hAnsi="Helvetica" w:cs="Helvetica"/>
          <w:b/>
          <w:bCs/>
        </w:rPr>
        <w:t>89 cents</w:t>
      </w:r>
      <w:r w:rsidRPr="00750B58">
        <w:rPr>
          <w:rStyle w:val="normaltextrun"/>
          <w:rFonts w:ascii="Helvetica" w:hAnsi="Helvetica" w:cs="Helvetica"/>
        </w:rPr>
        <w:t xml:space="preserve"> for every dollar paid to non-Hispanic white men.</w:t>
      </w:r>
      <w:r w:rsidRPr="00750B58">
        <w:rPr>
          <w:rStyle w:val="eop"/>
          <w:rFonts w:ascii="Helvetica" w:hAnsi="Helvetica" w:cs="Helvetica"/>
        </w:rPr>
        <w:t> </w:t>
      </w:r>
    </w:p>
    <w:p w:rsidR="00A42CD9" w:rsidRPr="00750B58" w:rsidRDefault="00A42CD9" w:rsidP="00A42CD9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Helvetica" w:hAnsi="Helvetica" w:cs="Helvetica"/>
        </w:rPr>
      </w:pPr>
      <w:r w:rsidRPr="00750B58">
        <w:rPr>
          <w:rStyle w:val="normaltextrun"/>
          <w:rFonts w:ascii="Helvetica" w:hAnsi="Helvetica" w:cs="Helvetica"/>
          <w:b/>
          <w:bCs/>
        </w:rPr>
        <w:t>Black Women</w:t>
      </w:r>
      <w:r w:rsidRPr="00750B58">
        <w:rPr>
          <w:rStyle w:val="normaltextrun"/>
          <w:rFonts w:ascii="Helvetica" w:hAnsi="Helvetica" w:cs="Helvetica"/>
        </w:rPr>
        <w:t xml:space="preserve"> working full-</w:t>
      </w:r>
      <w:proofErr w:type="gramStart"/>
      <w:r w:rsidRPr="00750B58">
        <w:rPr>
          <w:rStyle w:val="normaltextrun"/>
          <w:rFonts w:ascii="Helvetica" w:hAnsi="Helvetica" w:cs="Helvetica"/>
        </w:rPr>
        <w:t>time,</w:t>
      </w:r>
      <w:proofErr w:type="gramEnd"/>
      <w:r w:rsidRPr="00750B58">
        <w:rPr>
          <w:rStyle w:val="normaltextrun"/>
          <w:rFonts w:ascii="Helvetica" w:hAnsi="Helvetica" w:cs="Helvetica"/>
        </w:rPr>
        <w:t xml:space="preserve"> year-round are paid </w:t>
      </w:r>
      <w:r w:rsidRPr="00750B58">
        <w:rPr>
          <w:rStyle w:val="normaltextrun"/>
          <w:rFonts w:ascii="Helvetica" w:hAnsi="Helvetica" w:cs="Helvetica"/>
          <w:b/>
          <w:bCs/>
        </w:rPr>
        <w:t>69 cents</w:t>
      </w:r>
      <w:r w:rsidRPr="00750B58">
        <w:rPr>
          <w:rStyle w:val="normaltextrun"/>
          <w:rFonts w:ascii="Helvetica" w:hAnsi="Helvetica" w:cs="Helvetica"/>
        </w:rPr>
        <w:t xml:space="preserve"> and all earners (including part-time and seasonal) are paid </w:t>
      </w:r>
      <w:r w:rsidRPr="00750B58">
        <w:rPr>
          <w:rStyle w:val="normaltextrun"/>
          <w:rFonts w:ascii="Helvetica" w:hAnsi="Helvetica" w:cs="Helvetica"/>
          <w:b/>
          <w:bCs/>
        </w:rPr>
        <w:t>66 cents</w:t>
      </w:r>
      <w:r w:rsidRPr="00750B58">
        <w:rPr>
          <w:rStyle w:val="normaltextrun"/>
          <w:rFonts w:ascii="Helvetica" w:hAnsi="Helvetica" w:cs="Helvetica"/>
        </w:rPr>
        <w:t xml:space="preserve"> for every dollar paid to non-Hispanic white men.</w:t>
      </w:r>
      <w:r w:rsidRPr="00750B58">
        <w:rPr>
          <w:rStyle w:val="eop"/>
          <w:rFonts w:ascii="Helvetica" w:hAnsi="Helvetica" w:cs="Helvetica"/>
        </w:rPr>
        <w:t> </w:t>
      </w:r>
    </w:p>
    <w:p w:rsidR="00A42CD9" w:rsidRPr="00750B58" w:rsidRDefault="00A42CD9" w:rsidP="00A42CD9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Helvetica" w:hAnsi="Helvetica" w:cs="Helvetica"/>
        </w:rPr>
      </w:pPr>
      <w:r w:rsidRPr="00750B58">
        <w:rPr>
          <w:rStyle w:val="normaltextrun"/>
          <w:rFonts w:ascii="Helvetica" w:hAnsi="Helvetica" w:cs="Helvetica"/>
          <w:b/>
          <w:bCs/>
        </w:rPr>
        <w:t>Native Hawaiian and Pacific Islander (NHPI) Women</w:t>
      </w:r>
      <w:r w:rsidRPr="00750B58">
        <w:rPr>
          <w:rStyle w:val="normaltextrun"/>
          <w:rFonts w:ascii="Helvetica" w:hAnsi="Helvetica" w:cs="Helvetica"/>
        </w:rPr>
        <w:t xml:space="preserve"> working full-</w:t>
      </w:r>
      <w:proofErr w:type="gramStart"/>
      <w:r w:rsidRPr="00750B58">
        <w:rPr>
          <w:rStyle w:val="normaltextrun"/>
          <w:rFonts w:ascii="Helvetica" w:hAnsi="Helvetica" w:cs="Helvetica"/>
        </w:rPr>
        <w:t>time,</w:t>
      </w:r>
      <w:proofErr w:type="gramEnd"/>
      <w:r w:rsidRPr="00750B58">
        <w:rPr>
          <w:rStyle w:val="normaltextrun"/>
          <w:rFonts w:ascii="Helvetica" w:hAnsi="Helvetica" w:cs="Helvetica"/>
        </w:rPr>
        <w:t xml:space="preserve"> year-round are paid 65 cents and all earners (including part-time and seasonal) are paid 61 cents for every dollar paid to non-Hispanic white men.</w:t>
      </w:r>
      <w:r w:rsidRPr="00750B58">
        <w:rPr>
          <w:rStyle w:val="eop"/>
          <w:rFonts w:ascii="Helvetica" w:hAnsi="Helvetica" w:cs="Helvetica"/>
        </w:rPr>
        <w:t> </w:t>
      </w:r>
    </w:p>
    <w:p w:rsidR="00A42CD9" w:rsidRPr="00750B58" w:rsidRDefault="00A42CD9" w:rsidP="00A42CD9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Helvetica" w:hAnsi="Helvetica" w:cs="Helvetica"/>
        </w:rPr>
      </w:pPr>
      <w:r w:rsidRPr="00750B58">
        <w:rPr>
          <w:rStyle w:val="normaltextrun"/>
          <w:rFonts w:ascii="Helvetica" w:hAnsi="Helvetica" w:cs="Helvetica"/>
          <w:b/>
          <w:bCs/>
        </w:rPr>
        <w:t>Latina</w:t>
      </w:r>
      <w:r w:rsidRPr="00750B58">
        <w:rPr>
          <w:rStyle w:val="normaltextrun"/>
          <w:rFonts w:ascii="Helvetica" w:hAnsi="Helvetica" w:cs="Helvetica"/>
        </w:rPr>
        <w:t xml:space="preserve"> women working full-</w:t>
      </w:r>
      <w:proofErr w:type="gramStart"/>
      <w:r w:rsidRPr="00750B58">
        <w:rPr>
          <w:rStyle w:val="normaltextrun"/>
          <w:rFonts w:ascii="Helvetica" w:hAnsi="Helvetica" w:cs="Helvetica"/>
        </w:rPr>
        <w:t>time,</w:t>
      </w:r>
      <w:proofErr w:type="gramEnd"/>
      <w:r w:rsidRPr="00750B58">
        <w:rPr>
          <w:rStyle w:val="normaltextrun"/>
          <w:rFonts w:ascii="Helvetica" w:hAnsi="Helvetica" w:cs="Helvetica"/>
        </w:rPr>
        <w:t xml:space="preserve"> year-round are paid </w:t>
      </w:r>
      <w:r w:rsidRPr="00750B58">
        <w:rPr>
          <w:rStyle w:val="normaltextrun"/>
          <w:rFonts w:ascii="Helvetica" w:hAnsi="Helvetica" w:cs="Helvetica"/>
          <w:b/>
          <w:bCs/>
        </w:rPr>
        <w:t>57 cents</w:t>
      </w:r>
      <w:r w:rsidRPr="00750B58">
        <w:rPr>
          <w:rStyle w:val="normaltextrun"/>
          <w:rFonts w:ascii="Helvetica" w:hAnsi="Helvetica" w:cs="Helvetica"/>
        </w:rPr>
        <w:t xml:space="preserve"> and all earners (including part-time and seasonal) are paid </w:t>
      </w:r>
      <w:r w:rsidRPr="00750B58">
        <w:rPr>
          <w:rStyle w:val="normaltextrun"/>
          <w:rFonts w:ascii="Helvetica" w:hAnsi="Helvetica" w:cs="Helvetica"/>
          <w:b/>
          <w:bCs/>
        </w:rPr>
        <w:t>52 cents</w:t>
      </w:r>
      <w:r w:rsidRPr="00750B58">
        <w:rPr>
          <w:rStyle w:val="normaltextrun"/>
          <w:rFonts w:ascii="Helvetica" w:hAnsi="Helvetica" w:cs="Helvetica"/>
        </w:rPr>
        <w:t xml:space="preserve"> for every dollar paid to non-Hispanic white men.</w:t>
      </w:r>
      <w:r w:rsidRPr="00750B58">
        <w:rPr>
          <w:rStyle w:val="eop"/>
          <w:rFonts w:ascii="Helvetica" w:hAnsi="Helvetica" w:cs="Helvetica"/>
        </w:rPr>
        <w:t> </w:t>
      </w:r>
    </w:p>
    <w:p w:rsidR="00A42CD9" w:rsidRPr="00750B58" w:rsidRDefault="00A42CD9" w:rsidP="00A42CD9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Helvetica" w:hAnsi="Helvetica" w:cs="Helvetica"/>
        </w:rPr>
      </w:pPr>
      <w:r w:rsidRPr="00750B58">
        <w:rPr>
          <w:rStyle w:val="normaltextrun"/>
          <w:rFonts w:ascii="Helvetica" w:hAnsi="Helvetica" w:cs="Helvetica"/>
          <w:b/>
          <w:bCs/>
        </w:rPr>
        <w:t>Native Women</w:t>
      </w:r>
      <w:r w:rsidRPr="00750B58">
        <w:rPr>
          <w:rStyle w:val="normaltextrun"/>
          <w:rFonts w:ascii="Helvetica" w:hAnsi="Helvetica" w:cs="Helvetica"/>
        </w:rPr>
        <w:t xml:space="preserve"> working full-</w:t>
      </w:r>
      <w:proofErr w:type="gramStart"/>
      <w:r w:rsidRPr="00750B58">
        <w:rPr>
          <w:rStyle w:val="normaltextrun"/>
          <w:rFonts w:ascii="Helvetica" w:hAnsi="Helvetica" w:cs="Helvetica"/>
        </w:rPr>
        <w:t>time,</w:t>
      </w:r>
      <w:proofErr w:type="gramEnd"/>
      <w:r w:rsidRPr="00750B58">
        <w:rPr>
          <w:rStyle w:val="normaltextrun"/>
          <w:rFonts w:ascii="Helvetica" w:hAnsi="Helvetica" w:cs="Helvetica"/>
        </w:rPr>
        <w:t xml:space="preserve"> year-round are paid 59 cents and all earners (including part-time and seasonal) are paid 55 cents for every dollar paid to non-Hispanic white men.  </w:t>
      </w:r>
      <w:r w:rsidRPr="00750B58">
        <w:rPr>
          <w:rStyle w:val="eop"/>
          <w:rFonts w:ascii="Helvetica" w:hAnsi="Helvetica" w:cs="Helvetica"/>
        </w:rPr>
        <w:t> </w:t>
      </w:r>
    </w:p>
    <w:p w:rsidR="00A42CD9" w:rsidRPr="00A42CD9" w:rsidRDefault="00A42CD9" w:rsidP="00A42CD9">
      <w:pPr>
        <w:pStyle w:val="paragraph"/>
        <w:spacing w:before="0" w:beforeAutospacing="0" w:after="0" w:afterAutospacing="0"/>
        <w:ind w:left="720"/>
        <w:textAlignment w:val="baseline"/>
        <w:rPr>
          <w:rFonts w:ascii="Helvetica" w:hAnsi="Helvetica" w:cs="Helvetica"/>
        </w:rPr>
      </w:pPr>
    </w:p>
    <w:p w:rsidR="00A42CD9" w:rsidRPr="00A42CD9" w:rsidRDefault="00A42CD9" w:rsidP="00A42CD9">
      <w:pPr>
        <w:pStyle w:val="ListParagraph"/>
        <w:numPr>
          <w:ilvl w:val="0"/>
          <w:numId w:val="1"/>
        </w:numPr>
        <w:spacing w:line="240" w:lineRule="auto"/>
        <w:rPr>
          <w:rFonts w:ascii="Helvetica" w:eastAsia="Times New Roman" w:hAnsi="Helvetica" w:cs="Helvetica"/>
          <w:color w:val="3A3B3F"/>
          <w:sz w:val="24"/>
          <w:szCs w:val="24"/>
        </w:rPr>
      </w:pPr>
      <w:hyperlink r:id="rId8" w:history="1">
        <w:r w:rsidRPr="00A42CD9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u w:val="single"/>
          </w:rPr>
          <w:t>Latinas and the Pay Gap</w:t>
        </w:r>
      </w:hyperlink>
    </w:p>
    <w:p w:rsidR="00A42CD9" w:rsidRPr="00A42CD9" w:rsidRDefault="00A42CD9" w:rsidP="00A42CD9">
      <w:pPr>
        <w:pStyle w:val="ListParagraph"/>
        <w:numPr>
          <w:ilvl w:val="0"/>
          <w:numId w:val="1"/>
        </w:numPr>
        <w:spacing w:line="240" w:lineRule="auto"/>
        <w:rPr>
          <w:rFonts w:ascii="Helvetica" w:eastAsia="Times New Roman" w:hAnsi="Helvetica" w:cs="Helvetica"/>
          <w:color w:val="3A3B3F"/>
          <w:sz w:val="24"/>
          <w:szCs w:val="24"/>
        </w:rPr>
      </w:pPr>
      <w:hyperlink r:id="rId9" w:history="1">
        <w:r w:rsidRPr="00A42CD9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u w:val="single"/>
          </w:rPr>
          <w:t>Black Women and the Pay Gap</w:t>
        </w:r>
      </w:hyperlink>
    </w:p>
    <w:p w:rsidR="00A42CD9" w:rsidRDefault="00A42CD9" w:rsidP="00A42CD9">
      <w:pPr>
        <w:pStyle w:val="ListParagraph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3A3B3F"/>
          <w:sz w:val="24"/>
          <w:szCs w:val="24"/>
        </w:rPr>
      </w:pPr>
      <w:hyperlink r:id="rId10" w:history="1">
        <w:r w:rsidRPr="00A42CD9">
          <w:rPr>
            <w:rFonts w:ascii="Helvetica" w:eastAsia="Times New Roman" w:hAnsi="Helvetica" w:cs="Helvetica"/>
            <w:b/>
            <w:bCs/>
            <w:color w:val="000000"/>
            <w:sz w:val="24"/>
            <w:szCs w:val="24"/>
            <w:u w:val="single"/>
          </w:rPr>
          <w:t>Older Women and the Pay Gap</w:t>
        </w:r>
      </w:hyperlink>
    </w:p>
    <w:p w:rsidR="00A42CD9" w:rsidRPr="00A42CD9" w:rsidRDefault="00A42CD9" w:rsidP="00A42CD9">
      <w:pPr>
        <w:pStyle w:val="ListParagraph"/>
        <w:spacing w:after="0" w:line="240" w:lineRule="auto"/>
        <w:rPr>
          <w:rFonts w:ascii="Helvetica" w:eastAsia="Times New Roman" w:hAnsi="Helvetica" w:cs="Helvetica"/>
          <w:color w:val="3A3B3F"/>
          <w:sz w:val="24"/>
          <w:szCs w:val="24"/>
        </w:rPr>
      </w:pPr>
    </w:p>
    <w:p w:rsidR="00A42CD9" w:rsidRDefault="00A42CD9" w:rsidP="00A42CD9">
      <w:pPr>
        <w:pStyle w:val="NormalWeb"/>
        <w:spacing w:before="0" w:beforeAutospacing="0" w:after="360" w:afterAutospacing="0"/>
        <w:rPr>
          <w:rFonts w:ascii="Helvetica" w:hAnsi="Helvetica" w:cs="Helvetica"/>
        </w:rPr>
      </w:pPr>
    </w:p>
    <w:p w:rsidR="00A42CD9" w:rsidRDefault="00A42CD9" w:rsidP="00A42CD9">
      <w:pPr>
        <w:pStyle w:val="NormalWeb"/>
        <w:spacing w:before="0" w:beforeAutospacing="0" w:after="360" w:afterAutospacing="0"/>
        <w:rPr>
          <w:rStyle w:val="eop"/>
          <w:rFonts w:ascii="Helvetica" w:hAnsi="Helvetica" w:cs="Helvetica"/>
          <w:color w:val="000000"/>
          <w:shd w:val="clear" w:color="auto" w:fill="FFFFFF"/>
        </w:rPr>
      </w:pPr>
      <w:r w:rsidRPr="00A42CD9">
        <w:rPr>
          <w:rFonts w:ascii="Helvetica" w:hAnsi="Helvetica" w:cs="Helvetica"/>
        </w:rPr>
        <w:t xml:space="preserve">[UMBRELLA GRAPHIC]: </w:t>
      </w:r>
      <w:r w:rsidRPr="00A42CD9">
        <w:rPr>
          <w:rStyle w:val="normaltextrun"/>
          <w:rFonts w:ascii="Helvetica" w:hAnsi="Helvetica" w:cs="Helvetica"/>
          <w:shd w:val="clear" w:color="auto" w:fill="FFFFFF"/>
        </w:rPr>
        <w:t xml:space="preserve">Graphic with the umbrellas needs to </w:t>
      </w:r>
      <w:proofErr w:type="gramStart"/>
      <w:r w:rsidRPr="00A42CD9">
        <w:rPr>
          <w:rStyle w:val="normaltextrun"/>
          <w:rFonts w:ascii="Helvetica" w:hAnsi="Helvetica" w:cs="Helvetica"/>
          <w:shd w:val="clear" w:color="auto" w:fill="FFFFFF"/>
        </w:rPr>
        <w:t>be updated</w:t>
      </w:r>
      <w:proofErr w:type="gramEnd"/>
      <w:r w:rsidRPr="00A42CD9">
        <w:rPr>
          <w:rStyle w:val="normaltextrun"/>
          <w:rFonts w:ascii="Helvetica" w:hAnsi="Helvetica" w:cs="Helvetica"/>
          <w:shd w:val="clear" w:color="auto" w:fill="FFFFFF"/>
        </w:rPr>
        <w:t xml:space="preserve"> to current numbers. Will also be a good social media </w:t>
      </w:r>
      <w:proofErr w:type="gramStart"/>
      <w:r w:rsidRPr="00A42CD9">
        <w:rPr>
          <w:rStyle w:val="normaltextrun"/>
          <w:rFonts w:ascii="Helvetica" w:hAnsi="Helvetica" w:cs="Helvetica"/>
          <w:shd w:val="clear" w:color="auto" w:fill="FFFFFF"/>
        </w:rPr>
        <w:t>graphic.</w:t>
      </w:r>
      <w:proofErr w:type="gramEnd"/>
      <w:r w:rsidRPr="00A42CD9">
        <w:rPr>
          <w:rStyle w:val="normaltextrun"/>
          <w:rFonts w:ascii="Helvetica" w:hAnsi="Helvetica" w:cs="Helvetica"/>
          <w:shd w:val="clear" w:color="auto" w:fill="FFFFFF"/>
        </w:rPr>
        <w:t xml:space="preserve"> Use the data from here: </w:t>
      </w:r>
      <w:hyperlink r:id="rId11" w:tgtFrame="_blank" w:history="1">
        <w:r w:rsidRPr="00A42CD9">
          <w:rPr>
            <w:rStyle w:val="normaltextrun"/>
            <w:rFonts w:ascii="Helvetica" w:hAnsi="Helvetica" w:cs="Helvetica"/>
            <w:color w:val="0563C1"/>
            <w:shd w:val="clear" w:color="auto" w:fill="FFFFFF"/>
          </w:rPr>
          <w:t>2022 Wage Gap Data.docx</w:t>
        </w:r>
      </w:hyperlink>
      <w:r w:rsidRPr="00A42CD9">
        <w:rPr>
          <w:rStyle w:val="eop"/>
          <w:rFonts w:ascii="Helvetica" w:hAnsi="Helvetica" w:cs="Helvetica"/>
          <w:color w:val="000000"/>
          <w:shd w:val="clear" w:color="auto" w:fill="FFFFFF"/>
        </w:rPr>
        <w:t> </w:t>
      </w:r>
      <w:bookmarkStart w:id="0" w:name="_GoBack"/>
      <w:bookmarkEnd w:id="0"/>
    </w:p>
    <w:p w:rsidR="00750B58" w:rsidRDefault="00750B58" w:rsidP="00A42CD9">
      <w:pPr>
        <w:pStyle w:val="NormalWeb"/>
        <w:spacing w:before="0" w:beforeAutospacing="0" w:after="360" w:afterAutospacing="0"/>
        <w:rPr>
          <w:rStyle w:val="eop"/>
          <w:rFonts w:ascii="Helvetica" w:hAnsi="Helvetica" w:cs="Helvetica"/>
          <w:color w:val="000000"/>
          <w:shd w:val="clear" w:color="auto" w:fill="FFFFFF"/>
        </w:rPr>
      </w:pPr>
      <w:r>
        <w:rPr>
          <w:rStyle w:val="eop"/>
          <w:rFonts w:ascii="Helvetica" w:hAnsi="Helvetica" w:cs="Helvetica"/>
          <w:color w:val="000000"/>
          <w:shd w:val="clear" w:color="auto" w:fill="FFFFFF"/>
        </w:rPr>
        <w:t>…</w:t>
      </w:r>
    </w:p>
    <w:p w:rsidR="00750B58" w:rsidRPr="00750B58" w:rsidRDefault="00750B58" w:rsidP="00A42CD9">
      <w:pPr>
        <w:pStyle w:val="NormalWeb"/>
        <w:spacing w:before="0" w:beforeAutospacing="0" w:after="360" w:afterAutospacing="0"/>
        <w:rPr>
          <w:rStyle w:val="eop"/>
          <w:rFonts w:ascii="Helvetica" w:hAnsi="Helvetica" w:cs="Helvetica"/>
          <w:b/>
          <w:color w:val="000000"/>
          <w:shd w:val="clear" w:color="auto" w:fill="FFFFFF"/>
        </w:rPr>
      </w:pPr>
      <w:r w:rsidRPr="00750B58">
        <w:rPr>
          <w:rStyle w:val="eop"/>
          <w:rFonts w:ascii="Helvetica" w:hAnsi="Helvetica" w:cs="Helvetica"/>
          <w:b/>
          <w:color w:val="000000"/>
          <w:shd w:val="clear" w:color="auto" w:fill="FFFFFF"/>
        </w:rPr>
        <w:t>EXPLORE THE ISSUE</w:t>
      </w:r>
    </w:p>
    <w:p w:rsidR="00750B58" w:rsidRPr="00F91B93" w:rsidRDefault="00750B58" w:rsidP="00A42CD9">
      <w:pPr>
        <w:pStyle w:val="NormalWeb"/>
        <w:spacing w:before="0" w:beforeAutospacing="0" w:after="360" w:afterAutospacing="0"/>
        <w:rPr>
          <w:rFonts w:ascii="Helvetica" w:hAnsi="Helvetica" w:cs="Helvetica"/>
          <w:color w:val="3A3B3F"/>
        </w:rPr>
      </w:pPr>
      <w:r w:rsidRPr="00750B58">
        <w:rPr>
          <w:rStyle w:val="eop"/>
          <w:rFonts w:ascii="Helvetica" w:hAnsi="Helvetica" w:cs="Helvetica"/>
          <w:b/>
          <w:color w:val="FF0000"/>
          <w:shd w:val="clear" w:color="auto" w:fill="FFFFFF"/>
        </w:rPr>
        <w:t>Remove</w:t>
      </w:r>
      <w:r>
        <w:rPr>
          <w:rStyle w:val="eop"/>
          <w:rFonts w:ascii="Helvetica" w:hAnsi="Helvetica" w:cs="Helvetica"/>
          <w:color w:val="000000"/>
          <w:shd w:val="clear" w:color="auto" w:fill="FFFFFF"/>
        </w:rPr>
        <w:t xml:space="preserve"> </w:t>
      </w:r>
      <w:r w:rsidRPr="00F91B93">
        <w:rPr>
          <w:rStyle w:val="eop"/>
          <w:rFonts w:ascii="Helvetica" w:hAnsi="Helvetica" w:cs="Helvetica"/>
          <w:color w:val="000000"/>
          <w:shd w:val="clear" w:color="auto" w:fill="FFFFFF"/>
        </w:rPr>
        <w:t>“</w:t>
      </w:r>
      <w:hyperlink r:id="rId12" w:history="1">
        <w:r w:rsidR="00F91B93" w:rsidRPr="00F91B93">
          <w:rPr>
            <w:rStyle w:val="Hyperlink"/>
            <w:rFonts w:ascii="Helvetica" w:hAnsi="Helvetica" w:cs="Helvetica"/>
            <w:b/>
            <w:bCs/>
            <w:color w:val="0B2346"/>
          </w:rPr>
          <w:t>The Pay Gap in 25 Major U.S. Cities</w:t>
        </w:r>
      </w:hyperlink>
      <w:r w:rsidR="00F91B93" w:rsidRPr="00F91B93">
        <w:rPr>
          <w:rFonts w:ascii="Helvetica" w:hAnsi="Helvetica" w:cs="Helvetica"/>
        </w:rPr>
        <w:t>”</w:t>
      </w:r>
      <w:r w:rsidRPr="00F91B93">
        <w:rPr>
          <w:rStyle w:val="eop"/>
          <w:rFonts w:ascii="Helvetica" w:hAnsi="Helvetica" w:cs="Helvetica"/>
          <w:color w:val="000000"/>
          <w:shd w:val="clear" w:color="auto" w:fill="FFFFFF"/>
        </w:rPr>
        <w:t xml:space="preserve"> </w:t>
      </w:r>
    </w:p>
    <w:sectPr w:rsidR="00750B58" w:rsidRPr="00F91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5E3"/>
    <w:multiLevelType w:val="hybridMultilevel"/>
    <w:tmpl w:val="F6524B88"/>
    <w:lvl w:ilvl="0" w:tplc="6B6EC77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C6142"/>
    <w:multiLevelType w:val="multilevel"/>
    <w:tmpl w:val="F8404D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716F3"/>
    <w:multiLevelType w:val="hybridMultilevel"/>
    <w:tmpl w:val="27BE3016"/>
    <w:lvl w:ilvl="0" w:tplc="6B6EC772">
      <w:numFmt w:val="bullet"/>
      <w:lvlText w:val=""/>
      <w:lvlJc w:val="left"/>
      <w:pPr>
        <w:ind w:left="2520" w:hanging="360"/>
      </w:pPr>
      <w:rPr>
        <w:rFonts w:ascii="Wingdings" w:eastAsia="Times New Roman" w:hAnsi="Wingdings" w:cs="Helvetic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04826B7"/>
    <w:multiLevelType w:val="hybridMultilevel"/>
    <w:tmpl w:val="F5E03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8753E"/>
    <w:multiLevelType w:val="multilevel"/>
    <w:tmpl w:val="46AC8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48"/>
    <w:rsid w:val="000021B6"/>
    <w:rsid w:val="002D0990"/>
    <w:rsid w:val="00750B58"/>
    <w:rsid w:val="00815289"/>
    <w:rsid w:val="00986F15"/>
    <w:rsid w:val="00A05248"/>
    <w:rsid w:val="00A42CD9"/>
    <w:rsid w:val="00B81EB7"/>
    <w:rsid w:val="00F61566"/>
    <w:rsid w:val="00F9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EE056"/>
  <w15:chartTrackingRefBased/>
  <w15:docId w15:val="{94740B08-FA4C-4F37-8654-F5128052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5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524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0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524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05248"/>
    <w:rPr>
      <w:i/>
      <w:iCs/>
    </w:rPr>
  </w:style>
  <w:style w:type="character" w:customStyle="1" w:styleId="normaltextrun">
    <w:name w:val="normaltextrun"/>
    <w:basedOn w:val="DefaultParagraphFont"/>
    <w:rsid w:val="00A05248"/>
  </w:style>
  <w:style w:type="character" w:customStyle="1" w:styleId="eop">
    <w:name w:val="eop"/>
    <w:basedOn w:val="DefaultParagraphFont"/>
    <w:rsid w:val="00A42CD9"/>
  </w:style>
  <w:style w:type="paragraph" w:styleId="ListParagraph">
    <w:name w:val="List Paragraph"/>
    <w:basedOn w:val="Normal"/>
    <w:uiPriority w:val="34"/>
    <w:qFormat/>
    <w:rsid w:val="00A42CD9"/>
    <w:pPr>
      <w:ind w:left="720"/>
      <w:contextualSpacing/>
    </w:pPr>
  </w:style>
  <w:style w:type="paragraph" w:customStyle="1" w:styleId="paragraph">
    <w:name w:val="paragraph"/>
    <w:basedOn w:val="Normal"/>
    <w:rsid w:val="00A4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2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uw.org/resources/article/latinas-and-the-pay-gap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auw.org/app/uploads/2022/12/SimpleTruth_12.22_2.1-002.pdf" TargetMode="External"/><Relationship Id="rId12" Type="http://schemas.openxmlformats.org/officeDocument/2006/relationships/hyperlink" Target="https://www.aauw.org/resources/article/pay-gap-in-metro-are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auw.org/app/uploads/2020/02/AAUW-2018-SimpleTruth-nsa.pdf" TargetMode="External"/><Relationship Id="rId11" Type="http://schemas.openxmlformats.org/officeDocument/2006/relationships/hyperlink" Target="https://aauw1.sharepoint.com/:w:/s/AAUW_Box/EfonlZHrww1MgtzVM93WVgMBmjT0KR79NWXnva3-2pnewQ?e=I4GCJk" TargetMode="External"/><Relationship Id="rId5" Type="http://schemas.openxmlformats.org/officeDocument/2006/relationships/hyperlink" Target="https://www.aauw.org/app/uploads/2020/02/Simple-Truth-Update-2019_v2-002.pdf" TargetMode="External"/><Relationship Id="rId10" Type="http://schemas.openxmlformats.org/officeDocument/2006/relationships/hyperlink" Target="https://www.aauw.org/resources/article/older-women-pay-ga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auw.org/resources/article/black-women-and-the-pay-ga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Majercak, Kalina</dc:creator>
  <cp:keywords/>
  <dc:description/>
  <cp:lastModifiedBy>Majercak, Kalina</cp:lastModifiedBy>
  <cp:revision>9</cp:revision>
  <dcterms:created xsi:type="dcterms:W3CDTF">2023-09-29T15:23:00Z</dcterms:created>
  <dcterms:modified xsi:type="dcterms:W3CDTF">2023-09-29T15:37:00Z</dcterms:modified>
</cp:coreProperties>
</file>