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595" w:rsidRPr="00581595" w:rsidRDefault="00581595" w:rsidP="00581595">
      <w:pPr>
        <w:spacing w:line="240" w:lineRule="auto"/>
        <w:outlineLvl w:val="0"/>
        <w:rPr>
          <w:rFonts w:ascii="Helvetica" w:eastAsia="Times New Roman" w:hAnsi="Helvetica" w:cs="Helvetica"/>
          <w:b/>
          <w:bCs/>
          <w:color w:val="000000"/>
          <w:kern w:val="36"/>
          <w:sz w:val="84"/>
          <w:szCs w:val="84"/>
        </w:rPr>
      </w:pPr>
      <w:bookmarkStart w:id="0" w:name="_GoBack"/>
      <w:bookmarkEnd w:id="0"/>
      <w:r w:rsidRPr="00581595">
        <w:rPr>
          <w:rFonts w:ascii="Helvetica" w:eastAsia="Times New Roman" w:hAnsi="Helvetica" w:cs="Helvetica"/>
          <w:b/>
          <w:bCs/>
          <w:color w:val="000000"/>
          <w:kern w:val="36"/>
          <w:sz w:val="84"/>
          <w:szCs w:val="84"/>
        </w:rPr>
        <w:t>Membership Matters: A News Hub for Leaders</w:t>
      </w:r>
    </w:p>
    <w:p w:rsidR="00581595" w:rsidRPr="00581595" w:rsidRDefault="00581595" w:rsidP="00581595">
      <w:pPr>
        <w:spacing w:after="360" w:line="240" w:lineRule="auto"/>
        <w:jc w:val="center"/>
        <w:outlineLvl w:val="1"/>
        <w:rPr>
          <w:rFonts w:ascii="Helvetica" w:eastAsia="Times New Roman" w:hAnsi="Helvetica" w:cs="Helvetica"/>
          <w:b/>
          <w:bCs/>
          <w:color w:val="000000"/>
          <w:sz w:val="48"/>
          <w:szCs w:val="48"/>
        </w:rPr>
      </w:pPr>
      <w:r>
        <w:rPr>
          <w:rFonts w:ascii="Helvetica" w:eastAsia="Times New Roman" w:hAnsi="Helvetica" w:cs="Helvetica"/>
          <w:b/>
          <w:bCs/>
          <w:color w:val="000000"/>
          <w:sz w:val="48"/>
          <w:szCs w:val="48"/>
        </w:rPr>
        <w:t>May</w:t>
      </w:r>
      <w:r w:rsidRPr="00581595">
        <w:rPr>
          <w:rFonts w:ascii="Helvetica" w:eastAsia="Times New Roman" w:hAnsi="Helvetica" w:cs="Helvetica"/>
          <w:b/>
          <w:bCs/>
          <w:color w:val="000000"/>
          <w:sz w:val="48"/>
          <w:szCs w:val="48"/>
        </w:rPr>
        <w:t xml:space="preserve"> 2022</w:t>
      </w:r>
    </w:p>
    <w:p w:rsidR="00581595" w:rsidRPr="00581595" w:rsidRDefault="00581595" w:rsidP="00581595">
      <w:pPr>
        <w:spacing w:line="240" w:lineRule="auto"/>
        <w:jc w:val="center"/>
        <w:rPr>
          <w:rFonts w:ascii="Helvetica" w:eastAsia="Times New Roman" w:hAnsi="Helvetica" w:cs="Helvetica"/>
          <w:color w:val="3A3B3F"/>
          <w:sz w:val="27"/>
          <w:szCs w:val="27"/>
        </w:rPr>
      </w:pPr>
      <w:r w:rsidRPr="00581595">
        <w:rPr>
          <w:rFonts w:ascii="Helvetica" w:eastAsia="Times New Roman" w:hAnsi="Helvetica" w:cs="Helvetica"/>
          <w:i/>
          <w:iCs/>
          <w:color w:val="3A3B3F"/>
          <w:sz w:val="27"/>
          <w:szCs w:val="27"/>
        </w:rPr>
        <w:t>Resources, tips and tricks for AAUW state and branch leaders</w:t>
      </w:r>
    </w:p>
    <w:p w:rsidR="00581595" w:rsidRPr="00581595" w:rsidRDefault="00581595" w:rsidP="00581595">
      <w:pPr>
        <w:spacing w:after="240" w:line="240" w:lineRule="auto"/>
        <w:outlineLvl w:val="1"/>
        <w:rPr>
          <w:rFonts w:ascii="Helvetica" w:eastAsia="Times New Roman" w:hAnsi="Helvetica" w:cs="Helvetica"/>
          <w:b/>
          <w:bCs/>
          <w:color w:val="000000"/>
          <w:sz w:val="48"/>
          <w:szCs w:val="48"/>
        </w:rPr>
      </w:pPr>
      <w:r w:rsidRPr="00581595">
        <w:rPr>
          <w:rFonts w:ascii="Helvetica" w:eastAsia="Times New Roman" w:hAnsi="Helvetica" w:cs="Helvetica"/>
          <w:b/>
          <w:bCs/>
          <w:color w:val="000000"/>
          <w:sz w:val="48"/>
          <w:szCs w:val="48"/>
        </w:rPr>
        <w:t>News &amp; Resources</w:t>
      </w:r>
    </w:p>
    <w:p w:rsidR="00581595" w:rsidRPr="00581595" w:rsidRDefault="00581595" w:rsidP="00581595">
      <w:pPr>
        <w:spacing w:before="480" w:after="240" w:line="240" w:lineRule="auto"/>
        <w:outlineLvl w:val="2"/>
        <w:rPr>
          <w:rFonts w:ascii="Helvetica" w:eastAsia="Times New Roman" w:hAnsi="Helvetica" w:cs="Helvetica"/>
          <w:color w:val="000000"/>
          <w:sz w:val="45"/>
          <w:szCs w:val="45"/>
        </w:rPr>
      </w:pPr>
      <w:r w:rsidRPr="00581595">
        <w:rPr>
          <w:rFonts w:ascii="Helvetica" w:eastAsia="Times New Roman" w:hAnsi="Helvetica" w:cs="Helvetica"/>
          <w:color w:val="000000"/>
          <w:sz w:val="45"/>
          <w:szCs w:val="45"/>
        </w:rPr>
        <w:t>Celebrating 50 Years of Title IX</w:t>
      </w:r>
    </w:p>
    <w:p w:rsidR="00581595" w:rsidRPr="00581595" w:rsidRDefault="00581595" w:rsidP="00581595">
      <w:pPr>
        <w:spacing w:after="360" w:line="240" w:lineRule="auto"/>
        <w:rPr>
          <w:rFonts w:ascii="Helvetica" w:eastAsia="Times New Roman" w:hAnsi="Helvetica" w:cs="Helvetica"/>
          <w:color w:val="3A3B3F"/>
          <w:sz w:val="27"/>
          <w:szCs w:val="27"/>
        </w:rPr>
      </w:pPr>
      <w:r w:rsidRPr="00581595">
        <w:rPr>
          <w:rFonts w:ascii="Helvetica" w:eastAsia="Times New Roman" w:hAnsi="Helvetica" w:cs="Helvetica"/>
          <w:color w:val="3A3B3F"/>
          <w:sz w:val="27"/>
          <w:szCs w:val="27"/>
        </w:rPr>
        <w:t>This year marks the 50th anniversary of Title IX, the landmark federal legislation that prohibits gender discrimination in any educational institution or program that receives federal funds. Through your support and advocacy, AAUW members are a key part of this law’s legacy. To commemorate the day the legislation was signed (June 23,1972), we’re holding a special virtual event to highlight AAUW’s important and ongoing work on Title IX and to recognize our generous supporters and affiliates. </w:t>
      </w:r>
      <w:hyperlink r:id="rId4" w:history="1">
        <w:r w:rsidRPr="00581595">
          <w:rPr>
            <w:rFonts w:ascii="Helvetica" w:eastAsia="Times New Roman" w:hAnsi="Helvetica" w:cs="Helvetica"/>
            <w:color w:val="246CB4"/>
            <w:sz w:val="27"/>
            <w:szCs w:val="27"/>
            <w:u w:val="single"/>
          </w:rPr>
          <w:t>Register now</w:t>
        </w:r>
      </w:hyperlink>
      <w:r w:rsidRPr="00581595">
        <w:rPr>
          <w:rFonts w:ascii="Helvetica" w:eastAsia="Times New Roman" w:hAnsi="Helvetica" w:cs="Helvetica"/>
          <w:color w:val="3A3B3F"/>
          <w:sz w:val="27"/>
          <w:szCs w:val="27"/>
        </w:rPr>
        <w:t> for the virtual celebration on Thursday, June 23, at 4:30 p.m. ET.</w:t>
      </w:r>
    </w:p>
    <w:p w:rsidR="00581595" w:rsidRPr="00581595" w:rsidRDefault="00581595" w:rsidP="00581595">
      <w:pPr>
        <w:spacing w:after="360" w:line="240" w:lineRule="auto"/>
        <w:rPr>
          <w:rFonts w:ascii="Helvetica" w:eastAsia="Times New Roman" w:hAnsi="Helvetica" w:cs="Helvetica"/>
          <w:color w:val="3A3B3F"/>
          <w:sz w:val="27"/>
          <w:szCs w:val="27"/>
        </w:rPr>
      </w:pPr>
      <w:r w:rsidRPr="00581595">
        <w:rPr>
          <w:rFonts w:ascii="Helvetica" w:eastAsia="Times New Roman" w:hAnsi="Helvetica" w:cs="Helvetica"/>
          <w:color w:val="3A3B3F"/>
          <w:sz w:val="27"/>
          <w:szCs w:val="27"/>
        </w:rPr>
        <w:t>You’re also invited to </w:t>
      </w:r>
      <w:hyperlink r:id="rId5" w:history="1">
        <w:r w:rsidRPr="00581595">
          <w:rPr>
            <w:rFonts w:ascii="Helvetica" w:eastAsia="Times New Roman" w:hAnsi="Helvetica" w:cs="Helvetica"/>
            <w:color w:val="246CB4"/>
            <w:sz w:val="27"/>
            <w:szCs w:val="27"/>
            <w:u w:val="single"/>
          </w:rPr>
          <w:t>attend</w:t>
        </w:r>
      </w:hyperlink>
      <w:r w:rsidRPr="00581595">
        <w:rPr>
          <w:rFonts w:ascii="Helvetica" w:eastAsia="Times New Roman" w:hAnsi="Helvetica" w:cs="Helvetica"/>
          <w:color w:val="3A3B3F"/>
          <w:sz w:val="27"/>
          <w:szCs w:val="27"/>
        </w:rPr>
        <w:t> a webinar on Wednesday, June 15, at 3 p.m. ET, titled “Exploring Tough Policy Issues Through an AAUW Lens: Title IX &amp; Transgender Student Rights.”</w:t>
      </w:r>
    </w:p>
    <w:p w:rsidR="00581595" w:rsidRPr="00581595" w:rsidRDefault="00581595" w:rsidP="00581595">
      <w:pPr>
        <w:spacing w:after="360" w:line="240" w:lineRule="auto"/>
        <w:rPr>
          <w:rFonts w:ascii="Helvetica" w:eastAsia="Times New Roman" w:hAnsi="Helvetica" w:cs="Helvetica"/>
          <w:color w:val="3A3B3F"/>
          <w:sz w:val="27"/>
          <w:szCs w:val="27"/>
        </w:rPr>
      </w:pPr>
      <w:r w:rsidRPr="00581595">
        <w:rPr>
          <w:rFonts w:ascii="Helvetica" w:eastAsia="Times New Roman" w:hAnsi="Helvetica" w:cs="Helvetica"/>
          <w:color w:val="3A3B3F"/>
          <w:sz w:val="27"/>
          <w:szCs w:val="27"/>
        </w:rPr>
        <w:t>Finally, you can also mark the occasion—and protect students’ rights by strengthening Title IX—by donating to AAUW in honor of the 50th Anniversary of Title IX. We’re pleased to announce that you can have Title IX anniversary contributions count as progress towards your affiliate’s Advancement star in our Five-Star Recognition Program. For more details, please reach out to Tremayne Parquet, deputy director of advancement, at </w:t>
      </w:r>
      <w:hyperlink r:id="rId6" w:history="1">
        <w:r w:rsidRPr="00581595">
          <w:rPr>
            <w:rFonts w:ascii="Helvetica" w:eastAsia="Times New Roman" w:hAnsi="Helvetica" w:cs="Helvetica"/>
            <w:color w:val="246CB4"/>
            <w:sz w:val="27"/>
            <w:szCs w:val="27"/>
            <w:u w:val="single"/>
          </w:rPr>
          <w:t>parquett@aauw.org</w:t>
        </w:r>
      </w:hyperlink>
      <w:r w:rsidRPr="00581595">
        <w:rPr>
          <w:rFonts w:ascii="Helvetica" w:eastAsia="Times New Roman" w:hAnsi="Helvetica" w:cs="Helvetica"/>
          <w:color w:val="3A3B3F"/>
          <w:sz w:val="27"/>
          <w:szCs w:val="27"/>
        </w:rPr>
        <w:t>.</w:t>
      </w:r>
    </w:p>
    <w:p w:rsidR="00581595" w:rsidRPr="00581595" w:rsidRDefault="00581595" w:rsidP="00581595">
      <w:pPr>
        <w:spacing w:before="480" w:after="240" w:line="240" w:lineRule="auto"/>
        <w:outlineLvl w:val="2"/>
        <w:rPr>
          <w:rFonts w:ascii="Helvetica" w:eastAsia="Times New Roman" w:hAnsi="Helvetica" w:cs="Helvetica"/>
          <w:color w:val="000000"/>
          <w:sz w:val="45"/>
          <w:szCs w:val="45"/>
        </w:rPr>
      </w:pPr>
      <w:r w:rsidRPr="00581595">
        <w:rPr>
          <w:rFonts w:ascii="Helvetica" w:eastAsia="Times New Roman" w:hAnsi="Helvetica" w:cs="Helvetica"/>
          <w:color w:val="000000"/>
          <w:sz w:val="45"/>
          <w:szCs w:val="45"/>
        </w:rPr>
        <w:t>Stay Up to Date on Community Hub</w:t>
      </w:r>
    </w:p>
    <w:p w:rsidR="00581595" w:rsidRPr="00581595" w:rsidRDefault="00581595" w:rsidP="00581595">
      <w:pPr>
        <w:spacing w:after="360" w:line="240" w:lineRule="auto"/>
        <w:rPr>
          <w:rFonts w:ascii="Helvetica" w:eastAsia="Times New Roman" w:hAnsi="Helvetica" w:cs="Helvetica"/>
          <w:color w:val="3A3B3F"/>
          <w:sz w:val="27"/>
          <w:szCs w:val="27"/>
        </w:rPr>
      </w:pPr>
      <w:r w:rsidRPr="00581595">
        <w:rPr>
          <w:rFonts w:ascii="Helvetica" w:eastAsia="Times New Roman" w:hAnsi="Helvetica" w:cs="Helvetica"/>
          <w:color w:val="3A3B3F"/>
          <w:sz w:val="27"/>
          <w:szCs w:val="27"/>
        </w:rPr>
        <w:lastRenderedPageBreak/>
        <w:t>We continue to be grateful for the patience of our member leaders as we work to improve our </w:t>
      </w:r>
      <w:hyperlink r:id="rId7" w:history="1">
        <w:r w:rsidRPr="00581595">
          <w:rPr>
            <w:rFonts w:ascii="Helvetica" w:eastAsia="Times New Roman" w:hAnsi="Helvetica" w:cs="Helvetica"/>
            <w:color w:val="246CB4"/>
            <w:sz w:val="27"/>
            <w:szCs w:val="27"/>
            <w:u w:val="single"/>
          </w:rPr>
          <w:t>Community Hub</w:t>
        </w:r>
      </w:hyperlink>
      <w:r w:rsidRPr="00581595">
        <w:rPr>
          <w:rFonts w:ascii="Helvetica" w:eastAsia="Times New Roman" w:hAnsi="Helvetica" w:cs="Helvetica"/>
          <w:color w:val="3A3B3F"/>
          <w:sz w:val="27"/>
          <w:szCs w:val="27"/>
        </w:rPr>
        <w:t>. Visit our comprehensive </w:t>
      </w:r>
      <w:hyperlink r:id="rId8" w:history="1">
        <w:r w:rsidRPr="00581595">
          <w:rPr>
            <w:rFonts w:ascii="Helvetica" w:eastAsia="Times New Roman" w:hAnsi="Helvetica" w:cs="Helvetica"/>
            <w:color w:val="246CB4"/>
            <w:sz w:val="27"/>
            <w:szCs w:val="27"/>
            <w:u w:val="single"/>
          </w:rPr>
          <w:t>Community Hub: Tools &amp; Resources Page</w:t>
        </w:r>
      </w:hyperlink>
      <w:r w:rsidRPr="00581595">
        <w:rPr>
          <w:rFonts w:ascii="Helvetica" w:eastAsia="Times New Roman" w:hAnsi="Helvetica" w:cs="Helvetica"/>
          <w:color w:val="3A3B3F"/>
          <w:sz w:val="27"/>
          <w:szCs w:val="27"/>
        </w:rPr>
        <w:t> to stay up to date on the latest training videos, written guides and a recent compilation of answers to the most frequently asked questions (FAQs) we’ve received since launching the Hub. Be sure to check back often and bookmark the page. We’ll keep posting updates and information based on your feedback and inquiries.</w:t>
      </w:r>
    </w:p>
    <w:p w:rsidR="00581595" w:rsidRPr="00581595" w:rsidRDefault="00581595" w:rsidP="00581595">
      <w:pPr>
        <w:spacing w:before="480" w:after="240" w:line="240" w:lineRule="auto"/>
        <w:outlineLvl w:val="2"/>
        <w:rPr>
          <w:rFonts w:ascii="Helvetica" w:eastAsia="Times New Roman" w:hAnsi="Helvetica" w:cs="Helvetica"/>
          <w:color w:val="000000"/>
          <w:sz w:val="45"/>
          <w:szCs w:val="45"/>
        </w:rPr>
      </w:pPr>
      <w:r w:rsidRPr="00581595">
        <w:rPr>
          <w:rFonts w:ascii="Helvetica" w:eastAsia="Times New Roman" w:hAnsi="Helvetica" w:cs="Helvetica"/>
          <w:color w:val="000000"/>
          <w:sz w:val="45"/>
          <w:szCs w:val="45"/>
        </w:rPr>
        <w:t>Finance Officers Must Respond — Don’t Lose Your IRS Tax Status</w:t>
      </w:r>
    </w:p>
    <w:p w:rsidR="00581595" w:rsidRPr="00581595" w:rsidRDefault="00581595" w:rsidP="00581595">
      <w:pPr>
        <w:spacing w:after="360" w:line="240" w:lineRule="auto"/>
        <w:rPr>
          <w:rFonts w:ascii="Helvetica" w:eastAsia="Times New Roman" w:hAnsi="Helvetica" w:cs="Helvetica"/>
          <w:color w:val="3A3B3F"/>
          <w:sz w:val="27"/>
          <w:szCs w:val="27"/>
        </w:rPr>
      </w:pPr>
      <w:r w:rsidRPr="00581595">
        <w:rPr>
          <w:rFonts w:ascii="Helvetica" w:eastAsia="Times New Roman" w:hAnsi="Helvetica" w:cs="Helvetica"/>
          <w:color w:val="3A3B3F"/>
          <w:sz w:val="27"/>
          <w:szCs w:val="27"/>
        </w:rPr>
        <w:t>All AAUW-affiliated entities must file a tax return with the IRS each year. If your annual gross receipts are normally $50,000 or less, you can file Form 990-N. We can do this on your behalf if you complete the group exemption form in </w:t>
      </w:r>
      <w:hyperlink r:id="rId9" w:history="1">
        <w:r w:rsidRPr="00581595">
          <w:rPr>
            <w:rFonts w:ascii="Helvetica" w:eastAsia="Times New Roman" w:hAnsi="Helvetica" w:cs="Helvetica"/>
            <w:color w:val="246CB4"/>
            <w:sz w:val="27"/>
            <w:szCs w:val="27"/>
            <w:u w:val="single"/>
          </w:rPr>
          <w:t>Community Hub</w:t>
        </w:r>
      </w:hyperlink>
      <w:r w:rsidRPr="00581595">
        <w:rPr>
          <w:rFonts w:ascii="Helvetica" w:eastAsia="Times New Roman" w:hAnsi="Helvetica" w:cs="Helvetica"/>
          <w:color w:val="3A3B3F"/>
          <w:sz w:val="27"/>
          <w:szCs w:val="27"/>
        </w:rPr>
        <w:t> now through October 15. Login to your personal snapshot and then go to MY AFFILIATIONS and click the blue button next to your affiliate name. Choose TAX INFORMATION and then ADD NEW TAX DETAILS to complete the form. The form will ask for the principal officer, which for taxes is generally the finance officer. The tax period is from July 1, 2021, through June 30, 2022.</w:t>
      </w:r>
    </w:p>
    <w:p w:rsidR="00581595" w:rsidRPr="00581595" w:rsidRDefault="00581595" w:rsidP="00581595">
      <w:pPr>
        <w:spacing w:before="480" w:after="240" w:line="240" w:lineRule="auto"/>
        <w:outlineLvl w:val="2"/>
        <w:rPr>
          <w:rFonts w:ascii="Helvetica" w:eastAsia="Times New Roman" w:hAnsi="Helvetica" w:cs="Helvetica"/>
          <w:color w:val="000000"/>
          <w:sz w:val="45"/>
          <w:szCs w:val="45"/>
        </w:rPr>
      </w:pPr>
      <w:r w:rsidRPr="00581595">
        <w:rPr>
          <w:rFonts w:ascii="Helvetica" w:eastAsia="Times New Roman" w:hAnsi="Helvetica" w:cs="Helvetica"/>
          <w:color w:val="000000"/>
          <w:sz w:val="45"/>
          <w:szCs w:val="45"/>
        </w:rPr>
        <w:t>Officer Update Form Will Open in Early June</w:t>
      </w:r>
    </w:p>
    <w:p w:rsidR="00581595" w:rsidRPr="00581595" w:rsidRDefault="00581595" w:rsidP="00581595">
      <w:pPr>
        <w:spacing w:after="360" w:line="240" w:lineRule="auto"/>
        <w:rPr>
          <w:rFonts w:ascii="Helvetica" w:eastAsia="Times New Roman" w:hAnsi="Helvetica" w:cs="Helvetica"/>
          <w:color w:val="3A3B3F"/>
          <w:sz w:val="27"/>
          <w:szCs w:val="27"/>
        </w:rPr>
      </w:pPr>
      <w:r w:rsidRPr="00581595">
        <w:rPr>
          <w:rFonts w:ascii="Helvetica" w:eastAsia="Times New Roman" w:hAnsi="Helvetica" w:cs="Helvetica"/>
          <w:color w:val="3A3B3F"/>
          <w:sz w:val="27"/>
          <w:szCs w:val="27"/>
        </w:rPr>
        <w:t>If your affiliate title is president/administrator, membership vice president or finance officer, please update officers for FY23 by no later than June 30, 2022. Even if an officer is returning, please update their leadership term.</w:t>
      </w:r>
    </w:p>
    <w:p w:rsidR="00581595" w:rsidRPr="00581595" w:rsidRDefault="00581595" w:rsidP="00581595">
      <w:pPr>
        <w:spacing w:line="240" w:lineRule="auto"/>
        <w:rPr>
          <w:rFonts w:ascii="Helvetica" w:eastAsia="Times New Roman" w:hAnsi="Helvetica" w:cs="Helvetica"/>
          <w:color w:val="3A3B3F"/>
          <w:sz w:val="27"/>
          <w:szCs w:val="27"/>
        </w:rPr>
      </w:pPr>
      <w:r w:rsidRPr="00581595">
        <w:rPr>
          <w:rFonts w:ascii="Helvetica" w:eastAsia="Times New Roman" w:hAnsi="Helvetica" w:cs="Helvetica"/>
          <w:color w:val="3A3B3F"/>
          <w:sz w:val="27"/>
          <w:szCs w:val="27"/>
        </w:rPr>
        <w:t>To do this, login to your </w:t>
      </w:r>
      <w:hyperlink r:id="rId10" w:history="1">
        <w:r w:rsidRPr="00581595">
          <w:rPr>
            <w:rFonts w:ascii="Helvetica" w:eastAsia="Times New Roman" w:hAnsi="Helvetica" w:cs="Helvetica"/>
            <w:color w:val="246CB4"/>
            <w:sz w:val="27"/>
            <w:szCs w:val="27"/>
            <w:u w:val="single"/>
          </w:rPr>
          <w:t>Community Hub</w:t>
        </w:r>
      </w:hyperlink>
      <w:r w:rsidRPr="00581595">
        <w:rPr>
          <w:rFonts w:ascii="Helvetica" w:eastAsia="Times New Roman" w:hAnsi="Helvetica" w:cs="Helvetica"/>
          <w:color w:val="3A3B3F"/>
          <w:sz w:val="27"/>
          <w:szCs w:val="27"/>
        </w:rPr>
        <w:t> personal snapshot, then go to MY AFFILIATIONS and click the blue button next to your affiliate name. Choose BRANCH COMMITTEE to update officers. If leaders and roles remain the same next year, EDIT the officer and change the Start and End dates to the new fiscal year (for example, 07/01/2022 to 06/30/2023). Use ADD NEW to change leaders and their roles. Click BRANCH COMMITTEE to return to the full list.</w:t>
      </w:r>
    </w:p>
    <w:p w:rsidR="00581595" w:rsidRPr="00581595" w:rsidRDefault="00581595" w:rsidP="00581595">
      <w:pPr>
        <w:spacing w:after="240" w:line="240" w:lineRule="auto"/>
        <w:outlineLvl w:val="1"/>
        <w:rPr>
          <w:rFonts w:ascii="Helvetica" w:eastAsia="Times New Roman" w:hAnsi="Helvetica" w:cs="Helvetica"/>
          <w:b/>
          <w:bCs/>
          <w:color w:val="000000"/>
          <w:sz w:val="48"/>
          <w:szCs w:val="48"/>
        </w:rPr>
      </w:pPr>
      <w:r w:rsidRPr="00581595">
        <w:rPr>
          <w:rFonts w:ascii="Helvetica" w:eastAsia="Times New Roman" w:hAnsi="Helvetica" w:cs="Helvetica"/>
          <w:b/>
          <w:bCs/>
          <w:color w:val="000000"/>
          <w:sz w:val="48"/>
          <w:szCs w:val="48"/>
        </w:rPr>
        <w:t>Bragging on Branches (and States!)</w:t>
      </w:r>
    </w:p>
    <w:p w:rsidR="00581595" w:rsidRPr="00581595" w:rsidRDefault="00581595" w:rsidP="00581595">
      <w:pPr>
        <w:spacing w:line="240" w:lineRule="auto"/>
        <w:rPr>
          <w:rFonts w:ascii="Helvetica" w:eastAsia="Times New Roman" w:hAnsi="Helvetica" w:cs="Helvetica"/>
          <w:color w:val="3A3B3F"/>
          <w:sz w:val="27"/>
          <w:szCs w:val="27"/>
        </w:rPr>
      </w:pPr>
      <w:r w:rsidRPr="00581595">
        <w:rPr>
          <w:rFonts w:ascii="Helvetica" w:eastAsia="Times New Roman" w:hAnsi="Helvetica" w:cs="Helvetica"/>
          <w:color w:val="3A3B3F"/>
          <w:sz w:val="27"/>
          <w:szCs w:val="27"/>
        </w:rPr>
        <w:lastRenderedPageBreak/>
        <w:t>Congratulations to the latest affiliates that made achievements in our </w:t>
      </w:r>
      <w:hyperlink r:id="rId11" w:history="1">
        <w:r w:rsidRPr="00581595">
          <w:rPr>
            <w:rFonts w:ascii="Helvetica" w:eastAsia="Times New Roman" w:hAnsi="Helvetica" w:cs="Helvetica"/>
            <w:color w:val="246CB4"/>
            <w:sz w:val="27"/>
            <w:szCs w:val="27"/>
            <w:u w:val="single"/>
          </w:rPr>
          <w:t>Five-Star Recognition Program</w:t>
        </w:r>
      </w:hyperlink>
      <w:r w:rsidRPr="00581595">
        <w:rPr>
          <w:rFonts w:ascii="Helvetica" w:eastAsia="Times New Roman" w:hAnsi="Helvetica" w:cs="Helvetica"/>
          <w:color w:val="3A3B3F"/>
          <w:sz w:val="27"/>
          <w:szCs w:val="27"/>
        </w:rPr>
        <w:t>! We’re proud to announce that the following branches have attained all five stars: AAUW Aurora (Colorado), Racine (Wisconsin) and Virginia Beach (Virginia). Kudos also to these branches, which have made great strides towards their own goals: California (La Mesa-El Cajon, Orinda-Moraga-Lafayette, Mid-Peninsula); Colorado (Longmont); Florida (Daytona Beach, Saint Augustine); Hawaii (Honolulu); Illinois (Naperville Area); Ohio (Middletown); Pennsylvania (Fox Chapel Area); Virginia (Alexandria, Reston-Herndon); and Wisconsin (Fort Atkinson, Monona-Madison).</w:t>
      </w:r>
    </w:p>
    <w:p w:rsidR="00581595" w:rsidRPr="00581595" w:rsidRDefault="00581595" w:rsidP="00581595">
      <w:pPr>
        <w:spacing w:after="360" w:line="240" w:lineRule="auto"/>
        <w:jc w:val="center"/>
        <w:outlineLvl w:val="1"/>
        <w:rPr>
          <w:rFonts w:ascii="Helvetica" w:eastAsia="Times New Roman" w:hAnsi="Helvetica" w:cs="Helvetica"/>
          <w:b/>
          <w:bCs/>
          <w:color w:val="000000"/>
          <w:sz w:val="48"/>
          <w:szCs w:val="48"/>
        </w:rPr>
      </w:pPr>
      <w:r w:rsidRPr="00581595">
        <w:rPr>
          <w:rFonts w:ascii="Helvetica" w:eastAsia="Times New Roman" w:hAnsi="Helvetica" w:cs="Helvetica"/>
          <w:b/>
          <w:bCs/>
          <w:color w:val="000000"/>
          <w:sz w:val="48"/>
          <w:szCs w:val="48"/>
        </w:rPr>
        <w:t>Success Stories</w:t>
      </w:r>
    </w:p>
    <w:p w:rsidR="00581595" w:rsidRPr="00581595" w:rsidRDefault="00581595" w:rsidP="00581595">
      <w:pPr>
        <w:spacing w:line="240" w:lineRule="auto"/>
        <w:jc w:val="center"/>
        <w:rPr>
          <w:rFonts w:ascii="Helvetica" w:eastAsia="Times New Roman" w:hAnsi="Helvetica" w:cs="Helvetica"/>
          <w:color w:val="3A3B3F"/>
          <w:sz w:val="27"/>
          <w:szCs w:val="27"/>
        </w:rPr>
      </w:pPr>
      <w:r w:rsidRPr="00581595">
        <w:rPr>
          <w:rFonts w:ascii="Helvetica" w:eastAsia="Times New Roman" w:hAnsi="Helvetica" w:cs="Helvetica"/>
          <w:color w:val="3A3B3F"/>
          <w:sz w:val="27"/>
          <w:szCs w:val="27"/>
        </w:rPr>
        <w:t>Get inspiration and advice from other branch leaders.</w:t>
      </w:r>
    </w:p>
    <w:p w:rsidR="00581595" w:rsidRPr="00581595" w:rsidRDefault="00581595" w:rsidP="00581595">
      <w:pPr>
        <w:spacing w:after="240" w:line="240" w:lineRule="auto"/>
        <w:outlineLvl w:val="2"/>
        <w:rPr>
          <w:rFonts w:ascii="Helvetica" w:eastAsia="Times New Roman" w:hAnsi="Helvetica" w:cs="Helvetica"/>
          <w:color w:val="000000"/>
          <w:spacing w:val="-1"/>
          <w:sz w:val="50"/>
          <w:szCs w:val="50"/>
        </w:rPr>
      </w:pPr>
      <w:r w:rsidRPr="00581595">
        <w:rPr>
          <w:rFonts w:ascii="Helvetica" w:eastAsia="Times New Roman" w:hAnsi="Helvetica" w:cs="Helvetica"/>
          <w:color w:val="000000"/>
          <w:spacing w:val="-1"/>
          <w:sz w:val="50"/>
          <w:szCs w:val="50"/>
        </w:rPr>
        <w:t>AAUW Racine (Wisconsin): 5 Tips to Get 5 Stars</w:t>
      </w:r>
    </w:p>
    <w:p w:rsidR="00581595" w:rsidRPr="00581595" w:rsidRDefault="00581595" w:rsidP="00581595">
      <w:pPr>
        <w:spacing w:after="360" w:line="240" w:lineRule="auto"/>
        <w:rPr>
          <w:rFonts w:ascii="Helvetica" w:eastAsia="Times New Roman" w:hAnsi="Helvetica" w:cs="Helvetica"/>
          <w:color w:val="3A3B3F"/>
          <w:spacing w:val="-1"/>
          <w:sz w:val="30"/>
          <w:szCs w:val="30"/>
        </w:rPr>
      </w:pPr>
      <w:r w:rsidRPr="00581595">
        <w:rPr>
          <w:rFonts w:ascii="Helvetica" w:eastAsia="Times New Roman" w:hAnsi="Helvetica" w:cs="Helvetica"/>
          <w:color w:val="3A3B3F"/>
          <w:spacing w:val="-1"/>
          <w:sz w:val="30"/>
          <w:szCs w:val="30"/>
        </w:rPr>
        <w:t>How did we achieve Five-Star status? Our branch has a couple unique advantages—a large membership of 198 people and a 99-year history of successes. But the following is advice anyone can apply to help meet their own 5-Star goals.</w:t>
      </w:r>
    </w:p>
    <w:p w:rsidR="00581595" w:rsidRPr="00581595" w:rsidRDefault="00581595" w:rsidP="00581595">
      <w:pPr>
        <w:spacing w:after="0" w:line="240" w:lineRule="auto"/>
        <w:rPr>
          <w:rFonts w:ascii="Helvetica" w:eastAsia="Times New Roman" w:hAnsi="Helvetica" w:cs="Helvetica"/>
          <w:color w:val="3A3B3F"/>
          <w:spacing w:val="-1"/>
          <w:sz w:val="30"/>
          <w:szCs w:val="30"/>
        </w:rPr>
      </w:pPr>
      <w:r w:rsidRPr="00581595">
        <w:rPr>
          <w:rFonts w:ascii="Helvetica" w:eastAsia="Times New Roman" w:hAnsi="Helvetica" w:cs="Helvetica"/>
          <w:b/>
          <w:bCs/>
          <w:color w:val="000000"/>
          <w:spacing w:val="-1"/>
          <w:sz w:val="30"/>
          <w:szCs w:val="30"/>
        </w:rPr>
        <w:t>Find a fundraiser that works and keep doing it.</w:t>
      </w:r>
      <w:r w:rsidRPr="00581595">
        <w:rPr>
          <w:rFonts w:ascii="Helvetica" w:eastAsia="Times New Roman" w:hAnsi="Helvetica" w:cs="Helvetica"/>
          <w:color w:val="3A3B3F"/>
          <w:spacing w:val="-1"/>
          <w:sz w:val="30"/>
          <w:szCs w:val="30"/>
        </w:rPr>
        <w:t xml:space="preserve"> Involve the public. We’ve been doing a used book sale for more than 20 years. We rent a large </w:t>
      </w:r>
      <w:proofErr w:type="gramStart"/>
      <w:r w:rsidRPr="00581595">
        <w:rPr>
          <w:rFonts w:ascii="Helvetica" w:eastAsia="Times New Roman" w:hAnsi="Helvetica" w:cs="Helvetica"/>
          <w:color w:val="3A3B3F"/>
          <w:spacing w:val="-1"/>
          <w:sz w:val="30"/>
          <w:szCs w:val="30"/>
        </w:rPr>
        <w:t>basement</w:t>
      </w:r>
      <w:proofErr w:type="gramEnd"/>
      <w:r w:rsidRPr="00581595">
        <w:rPr>
          <w:rFonts w:ascii="Helvetica" w:eastAsia="Times New Roman" w:hAnsi="Helvetica" w:cs="Helvetica"/>
          <w:color w:val="3A3B3F"/>
          <w:spacing w:val="-1"/>
          <w:sz w:val="30"/>
          <w:szCs w:val="30"/>
        </w:rPr>
        <w:t xml:space="preserve"> so we can work on organizing books for a twice yearly sale. We have progressed from raising $3,000 annually to more than $40,000 last year.</w:t>
      </w:r>
    </w:p>
    <w:p w:rsidR="00581595" w:rsidRPr="00581595" w:rsidRDefault="00581595" w:rsidP="00581595">
      <w:pPr>
        <w:spacing w:after="360" w:line="240" w:lineRule="auto"/>
        <w:rPr>
          <w:rFonts w:ascii="Helvetica" w:eastAsia="Times New Roman" w:hAnsi="Helvetica" w:cs="Helvetica"/>
          <w:color w:val="3A3B3F"/>
          <w:spacing w:val="-1"/>
          <w:sz w:val="30"/>
          <w:szCs w:val="30"/>
        </w:rPr>
      </w:pPr>
      <w:r w:rsidRPr="00581595">
        <w:rPr>
          <w:rFonts w:ascii="Helvetica" w:eastAsia="Times New Roman" w:hAnsi="Helvetica" w:cs="Helvetica"/>
          <w:b/>
          <w:bCs/>
          <w:color w:val="000000"/>
          <w:spacing w:val="-1"/>
          <w:sz w:val="30"/>
          <w:szCs w:val="30"/>
        </w:rPr>
        <w:t>Stay aware of social issues.</w:t>
      </w:r>
      <w:r w:rsidRPr="00581595">
        <w:rPr>
          <w:rFonts w:ascii="Helvetica" w:eastAsia="Times New Roman" w:hAnsi="Helvetica" w:cs="Helvetica"/>
          <w:color w:val="3A3B3F"/>
          <w:spacing w:val="-1"/>
          <w:sz w:val="30"/>
          <w:szCs w:val="30"/>
        </w:rPr>
        <w:t> In 2020, the Racine branch responded to the murder of George Floyd and the Black Lives Matter movement by writing our own anti-racism statement, forming a Diversity Committee and starting a discussion group around diversity, equity and inclusion (DEI) issues. Our programs reflected our growing interest in DEI, which continues today.</w:t>
      </w:r>
    </w:p>
    <w:p w:rsidR="00581595" w:rsidRPr="00581595" w:rsidRDefault="00581595" w:rsidP="00581595">
      <w:pPr>
        <w:spacing w:after="360" w:line="240" w:lineRule="auto"/>
        <w:rPr>
          <w:rFonts w:ascii="Helvetica" w:eastAsia="Times New Roman" w:hAnsi="Helvetica" w:cs="Helvetica"/>
          <w:color w:val="3A3B3F"/>
          <w:spacing w:val="-1"/>
          <w:sz w:val="30"/>
          <w:szCs w:val="30"/>
        </w:rPr>
      </w:pPr>
      <w:r w:rsidRPr="00581595">
        <w:rPr>
          <w:rFonts w:ascii="Helvetica" w:eastAsia="Times New Roman" w:hAnsi="Helvetica" w:cs="Helvetica"/>
          <w:b/>
          <w:bCs/>
          <w:color w:val="000000"/>
          <w:spacing w:val="-1"/>
          <w:sz w:val="30"/>
          <w:szCs w:val="30"/>
        </w:rPr>
        <w:t>Encourage members to bring forward their ideas.</w:t>
      </w:r>
      <w:r w:rsidRPr="00581595">
        <w:rPr>
          <w:rFonts w:ascii="Helvetica" w:eastAsia="Times New Roman" w:hAnsi="Helvetica" w:cs="Helvetica"/>
          <w:color w:val="3A3B3F"/>
          <w:spacing w:val="-1"/>
          <w:sz w:val="30"/>
          <w:szCs w:val="30"/>
        </w:rPr>
        <w:t xml:space="preserve"> A decade ago, someone in the branch suggested we launch a STEM program for </w:t>
      </w:r>
      <w:r w:rsidRPr="00581595">
        <w:rPr>
          <w:rFonts w:ascii="Helvetica" w:eastAsia="Times New Roman" w:hAnsi="Helvetica" w:cs="Helvetica"/>
          <w:color w:val="3A3B3F"/>
          <w:spacing w:val="-1"/>
          <w:sz w:val="30"/>
          <w:szCs w:val="30"/>
        </w:rPr>
        <w:lastRenderedPageBreak/>
        <w:t>middle-school girls. We’ve now run the program for nine years and counting.</w:t>
      </w:r>
    </w:p>
    <w:p w:rsidR="00581595" w:rsidRPr="00581595" w:rsidRDefault="00581595" w:rsidP="00581595">
      <w:pPr>
        <w:spacing w:after="360" w:line="240" w:lineRule="auto"/>
        <w:rPr>
          <w:rFonts w:ascii="Helvetica" w:eastAsia="Times New Roman" w:hAnsi="Helvetica" w:cs="Helvetica"/>
          <w:color w:val="3A3B3F"/>
          <w:spacing w:val="-1"/>
          <w:sz w:val="30"/>
          <w:szCs w:val="30"/>
        </w:rPr>
      </w:pPr>
      <w:r w:rsidRPr="00581595">
        <w:rPr>
          <w:rFonts w:ascii="Helvetica" w:eastAsia="Times New Roman" w:hAnsi="Helvetica" w:cs="Helvetica"/>
          <w:b/>
          <w:bCs/>
          <w:color w:val="000000"/>
          <w:spacing w:val="-1"/>
          <w:sz w:val="30"/>
          <w:szCs w:val="30"/>
        </w:rPr>
        <w:t>Combine two or more goals in one branch program.</w:t>
      </w:r>
      <w:r w:rsidRPr="00581595">
        <w:rPr>
          <w:rFonts w:ascii="Helvetica" w:eastAsia="Times New Roman" w:hAnsi="Helvetica" w:cs="Helvetica"/>
          <w:color w:val="3A3B3F"/>
          <w:spacing w:val="-1"/>
          <w:sz w:val="30"/>
          <w:szCs w:val="30"/>
        </w:rPr>
        <w:t> A legislator could speak on fair pay, domestic violence or other gender-relevant issues.</w:t>
      </w:r>
    </w:p>
    <w:p w:rsidR="00581595" w:rsidRPr="00581595" w:rsidRDefault="00581595" w:rsidP="00581595">
      <w:pPr>
        <w:spacing w:after="360" w:line="240" w:lineRule="auto"/>
        <w:rPr>
          <w:rFonts w:ascii="Helvetica" w:eastAsia="Times New Roman" w:hAnsi="Helvetica" w:cs="Helvetica"/>
          <w:color w:val="3A3B3F"/>
          <w:spacing w:val="-1"/>
          <w:sz w:val="30"/>
          <w:szCs w:val="30"/>
        </w:rPr>
      </w:pPr>
      <w:proofErr w:type="gramStart"/>
      <w:r w:rsidRPr="00581595">
        <w:rPr>
          <w:rFonts w:ascii="Helvetica" w:eastAsia="Times New Roman" w:hAnsi="Helvetica" w:cs="Helvetica"/>
          <w:b/>
          <w:bCs/>
          <w:color w:val="000000"/>
          <w:spacing w:val="-1"/>
          <w:sz w:val="30"/>
          <w:szCs w:val="30"/>
        </w:rPr>
        <w:t>Plan ahead</w:t>
      </w:r>
      <w:proofErr w:type="gramEnd"/>
      <w:r w:rsidRPr="00581595">
        <w:rPr>
          <w:rFonts w:ascii="Helvetica" w:eastAsia="Times New Roman" w:hAnsi="Helvetica" w:cs="Helvetica"/>
          <w:b/>
          <w:bCs/>
          <w:color w:val="000000"/>
          <w:spacing w:val="-1"/>
          <w:sz w:val="30"/>
          <w:szCs w:val="30"/>
        </w:rPr>
        <w:t>.</w:t>
      </w:r>
      <w:r w:rsidRPr="00581595">
        <w:rPr>
          <w:rFonts w:ascii="Helvetica" w:eastAsia="Times New Roman" w:hAnsi="Helvetica" w:cs="Helvetica"/>
          <w:color w:val="3A3B3F"/>
          <w:spacing w:val="-1"/>
          <w:sz w:val="30"/>
          <w:szCs w:val="30"/>
        </w:rPr>
        <w:t> In May, we start planning our programs for the following year.</w:t>
      </w:r>
    </w:p>
    <w:p w:rsidR="00581595" w:rsidRPr="00581595" w:rsidRDefault="00581595" w:rsidP="00581595">
      <w:pPr>
        <w:spacing w:line="240" w:lineRule="auto"/>
        <w:rPr>
          <w:rFonts w:ascii="Helvetica" w:eastAsia="Times New Roman" w:hAnsi="Helvetica" w:cs="Helvetica"/>
          <w:color w:val="3A3B3F"/>
          <w:spacing w:val="-1"/>
          <w:sz w:val="30"/>
          <w:szCs w:val="30"/>
        </w:rPr>
      </w:pPr>
      <w:r w:rsidRPr="00581595">
        <w:rPr>
          <w:rFonts w:ascii="Helvetica" w:eastAsia="Times New Roman" w:hAnsi="Helvetica" w:cs="Helvetica"/>
          <w:color w:val="3A3B3F"/>
          <w:sz w:val="18"/>
          <w:szCs w:val="18"/>
        </w:rPr>
        <w:t xml:space="preserve">Margaret </w:t>
      </w:r>
      <w:proofErr w:type="spellStart"/>
      <w:r w:rsidRPr="00581595">
        <w:rPr>
          <w:rFonts w:ascii="Helvetica" w:eastAsia="Times New Roman" w:hAnsi="Helvetica" w:cs="Helvetica"/>
          <w:color w:val="3A3B3F"/>
          <w:sz w:val="18"/>
          <w:szCs w:val="18"/>
        </w:rPr>
        <w:t>Tungseth</w:t>
      </w:r>
      <w:proofErr w:type="spellEnd"/>
      <w:r w:rsidRPr="00581595">
        <w:rPr>
          <w:rFonts w:ascii="Helvetica" w:eastAsia="Times New Roman" w:hAnsi="Helvetica" w:cs="Helvetica"/>
          <w:color w:val="3A3B3F"/>
          <w:sz w:val="18"/>
          <w:szCs w:val="18"/>
        </w:rPr>
        <w:t>, branch president</w:t>
      </w:r>
    </w:p>
    <w:p w:rsidR="00581595" w:rsidRDefault="00581595"/>
    <w:sectPr w:rsidR="00581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95"/>
    <w:rsid w:val="0058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B870"/>
  <w15:chartTrackingRefBased/>
  <w15:docId w15:val="{095CAD8F-44D4-44D3-BB71-93459257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72131">
      <w:bodyDiv w:val="1"/>
      <w:marLeft w:val="0"/>
      <w:marRight w:val="0"/>
      <w:marTop w:val="0"/>
      <w:marBottom w:val="0"/>
      <w:divBdr>
        <w:top w:val="none" w:sz="0" w:space="0" w:color="auto"/>
        <w:left w:val="none" w:sz="0" w:space="0" w:color="auto"/>
        <w:bottom w:val="none" w:sz="0" w:space="0" w:color="auto"/>
        <w:right w:val="none" w:sz="0" w:space="0" w:color="auto"/>
      </w:divBdr>
      <w:divsChild>
        <w:div w:id="751243705">
          <w:marLeft w:val="0"/>
          <w:marRight w:val="0"/>
          <w:marTop w:val="0"/>
          <w:marBottom w:val="450"/>
          <w:divBdr>
            <w:top w:val="none" w:sz="0" w:space="0" w:color="auto"/>
            <w:left w:val="none" w:sz="0" w:space="0" w:color="auto"/>
            <w:bottom w:val="none" w:sz="0" w:space="0" w:color="auto"/>
            <w:right w:val="none" w:sz="0" w:space="0" w:color="auto"/>
          </w:divBdr>
          <w:divsChild>
            <w:div w:id="1752893595">
              <w:marLeft w:val="0"/>
              <w:marRight w:val="0"/>
              <w:marTop w:val="0"/>
              <w:marBottom w:val="0"/>
              <w:divBdr>
                <w:top w:val="none" w:sz="0" w:space="0" w:color="auto"/>
                <w:left w:val="none" w:sz="0" w:space="0" w:color="auto"/>
                <w:bottom w:val="none" w:sz="0" w:space="0" w:color="auto"/>
                <w:right w:val="none" w:sz="0" w:space="0" w:color="auto"/>
              </w:divBdr>
              <w:divsChild>
                <w:div w:id="638727811">
                  <w:marLeft w:val="-900"/>
                  <w:marRight w:val="0"/>
                  <w:marTop w:val="0"/>
                  <w:marBottom w:val="0"/>
                  <w:divBdr>
                    <w:top w:val="none" w:sz="0" w:space="0" w:color="auto"/>
                    <w:left w:val="none" w:sz="0" w:space="0" w:color="auto"/>
                    <w:bottom w:val="none" w:sz="0" w:space="0" w:color="auto"/>
                    <w:right w:val="none" w:sz="0" w:space="0" w:color="auto"/>
                  </w:divBdr>
                  <w:divsChild>
                    <w:div w:id="209417102">
                      <w:marLeft w:val="0"/>
                      <w:marRight w:val="0"/>
                      <w:marTop w:val="0"/>
                      <w:marBottom w:val="0"/>
                      <w:divBdr>
                        <w:top w:val="none" w:sz="0" w:space="0" w:color="auto"/>
                        <w:left w:val="none" w:sz="0" w:space="0" w:color="auto"/>
                        <w:bottom w:val="none" w:sz="0" w:space="0" w:color="auto"/>
                        <w:right w:val="none" w:sz="0" w:space="0" w:color="auto"/>
                      </w:divBdr>
                      <w:divsChild>
                        <w:div w:id="95946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49566206">
          <w:marLeft w:val="0"/>
          <w:marRight w:val="0"/>
          <w:marTop w:val="0"/>
          <w:marBottom w:val="0"/>
          <w:divBdr>
            <w:top w:val="none" w:sz="0" w:space="0" w:color="auto"/>
            <w:left w:val="none" w:sz="0" w:space="0" w:color="auto"/>
            <w:bottom w:val="none" w:sz="0" w:space="0" w:color="auto"/>
            <w:right w:val="none" w:sz="0" w:space="0" w:color="auto"/>
          </w:divBdr>
          <w:divsChild>
            <w:div w:id="34815922">
              <w:marLeft w:val="0"/>
              <w:marRight w:val="0"/>
              <w:marTop w:val="0"/>
              <w:marBottom w:val="0"/>
              <w:divBdr>
                <w:top w:val="none" w:sz="0" w:space="0" w:color="auto"/>
                <w:left w:val="none" w:sz="0" w:space="0" w:color="auto"/>
                <w:bottom w:val="none" w:sz="0" w:space="0" w:color="auto"/>
                <w:right w:val="none" w:sz="0" w:space="0" w:color="auto"/>
              </w:divBdr>
            </w:div>
          </w:divsChild>
        </w:div>
        <w:div w:id="1886604379">
          <w:marLeft w:val="0"/>
          <w:marRight w:val="0"/>
          <w:marTop w:val="0"/>
          <w:marBottom w:val="0"/>
          <w:divBdr>
            <w:top w:val="none" w:sz="0" w:space="0" w:color="auto"/>
            <w:left w:val="none" w:sz="0" w:space="0" w:color="auto"/>
            <w:bottom w:val="none" w:sz="0" w:space="0" w:color="auto"/>
            <w:right w:val="none" w:sz="0" w:space="0" w:color="auto"/>
          </w:divBdr>
          <w:divsChild>
            <w:div w:id="137499916">
              <w:marLeft w:val="0"/>
              <w:marRight w:val="0"/>
              <w:marTop w:val="0"/>
              <w:marBottom w:val="0"/>
              <w:divBdr>
                <w:top w:val="none" w:sz="0" w:space="0" w:color="auto"/>
                <w:left w:val="none" w:sz="0" w:space="0" w:color="auto"/>
                <w:bottom w:val="none" w:sz="0" w:space="0" w:color="auto"/>
                <w:right w:val="none" w:sz="0" w:space="0" w:color="auto"/>
              </w:divBdr>
              <w:divsChild>
                <w:div w:id="3090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7385">
          <w:marLeft w:val="0"/>
          <w:marRight w:val="0"/>
          <w:marTop w:val="0"/>
          <w:marBottom w:val="1200"/>
          <w:divBdr>
            <w:top w:val="none" w:sz="0" w:space="0" w:color="auto"/>
            <w:left w:val="none" w:sz="0" w:space="0" w:color="auto"/>
            <w:bottom w:val="none" w:sz="0" w:space="0" w:color="auto"/>
            <w:right w:val="none" w:sz="0" w:space="0" w:color="auto"/>
          </w:divBdr>
          <w:divsChild>
            <w:div w:id="526137731">
              <w:marLeft w:val="0"/>
              <w:marRight w:val="0"/>
              <w:marTop w:val="0"/>
              <w:marBottom w:val="0"/>
              <w:divBdr>
                <w:top w:val="none" w:sz="0" w:space="0" w:color="auto"/>
                <w:left w:val="none" w:sz="0" w:space="0" w:color="auto"/>
                <w:bottom w:val="none" w:sz="0" w:space="0" w:color="auto"/>
                <w:right w:val="none" w:sz="0" w:space="0" w:color="auto"/>
              </w:divBdr>
              <w:divsChild>
                <w:div w:id="17466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5663">
          <w:marLeft w:val="0"/>
          <w:marRight w:val="0"/>
          <w:marTop w:val="0"/>
          <w:marBottom w:val="1200"/>
          <w:divBdr>
            <w:top w:val="none" w:sz="0" w:space="0" w:color="auto"/>
            <w:left w:val="none" w:sz="0" w:space="0" w:color="auto"/>
            <w:bottom w:val="none" w:sz="0" w:space="0" w:color="auto"/>
            <w:right w:val="none" w:sz="0" w:space="0" w:color="auto"/>
          </w:divBdr>
          <w:divsChild>
            <w:div w:id="845949294">
              <w:marLeft w:val="0"/>
              <w:marRight w:val="0"/>
              <w:marTop w:val="0"/>
              <w:marBottom w:val="0"/>
              <w:divBdr>
                <w:top w:val="none" w:sz="0" w:space="0" w:color="auto"/>
                <w:left w:val="none" w:sz="0" w:space="0" w:color="auto"/>
                <w:bottom w:val="none" w:sz="0" w:space="0" w:color="auto"/>
                <w:right w:val="none" w:sz="0" w:space="0" w:color="auto"/>
              </w:divBdr>
            </w:div>
          </w:divsChild>
        </w:div>
        <w:div w:id="2143691699">
          <w:marLeft w:val="0"/>
          <w:marRight w:val="0"/>
          <w:marTop w:val="0"/>
          <w:marBottom w:val="1200"/>
          <w:divBdr>
            <w:top w:val="none" w:sz="0" w:space="0" w:color="auto"/>
            <w:left w:val="none" w:sz="0" w:space="0" w:color="auto"/>
            <w:bottom w:val="none" w:sz="0" w:space="0" w:color="auto"/>
            <w:right w:val="none" w:sz="0" w:space="0" w:color="auto"/>
          </w:divBdr>
          <w:divsChild>
            <w:div w:id="579678335">
              <w:marLeft w:val="0"/>
              <w:marRight w:val="0"/>
              <w:marTop w:val="0"/>
              <w:marBottom w:val="0"/>
              <w:divBdr>
                <w:top w:val="none" w:sz="0" w:space="0" w:color="auto"/>
                <w:left w:val="none" w:sz="0" w:space="0" w:color="auto"/>
                <w:bottom w:val="none" w:sz="0" w:space="0" w:color="auto"/>
                <w:right w:val="none" w:sz="0" w:space="0" w:color="auto"/>
              </w:divBdr>
            </w:div>
          </w:divsChild>
        </w:div>
        <w:div w:id="1337071472">
          <w:marLeft w:val="0"/>
          <w:marRight w:val="0"/>
          <w:marTop w:val="0"/>
          <w:marBottom w:val="1200"/>
          <w:divBdr>
            <w:top w:val="none" w:sz="0" w:space="0" w:color="auto"/>
            <w:left w:val="none" w:sz="0" w:space="0" w:color="auto"/>
            <w:bottom w:val="none" w:sz="0" w:space="0" w:color="auto"/>
            <w:right w:val="none" w:sz="0" w:space="0" w:color="auto"/>
          </w:divBdr>
          <w:divsChild>
            <w:div w:id="1236627342">
              <w:marLeft w:val="0"/>
              <w:marRight w:val="0"/>
              <w:marTop w:val="0"/>
              <w:marBottom w:val="0"/>
              <w:divBdr>
                <w:top w:val="none" w:sz="0" w:space="0" w:color="auto"/>
                <w:left w:val="none" w:sz="0" w:space="0" w:color="auto"/>
                <w:bottom w:val="none" w:sz="0" w:space="0" w:color="auto"/>
                <w:right w:val="none" w:sz="0" w:space="0" w:color="auto"/>
              </w:divBdr>
              <w:divsChild>
                <w:div w:id="5981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2809">
          <w:marLeft w:val="0"/>
          <w:marRight w:val="0"/>
          <w:marTop w:val="0"/>
          <w:marBottom w:val="1200"/>
          <w:divBdr>
            <w:top w:val="none" w:sz="0" w:space="0" w:color="auto"/>
            <w:left w:val="none" w:sz="0" w:space="0" w:color="auto"/>
            <w:bottom w:val="none" w:sz="0" w:space="0" w:color="auto"/>
            <w:right w:val="none" w:sz="0" w:space="0" w:color="auto"/>
          </w:divBdr>
          <w:divsChild>
            <w:div w:id="989940532">
              <w:marLeft w:val="0"/>
              <w:marRight w:val="0"/>
              <w:marTop w:val="0"/>
              <w:marBottom w:val="0"/>
              <w:divBdr>
                <w:top w:val="none" w:sz="0" w:space="0" w:color="auto"/>
                <w:left w:val="none" w:sz="0" w:space="0" w:color="auto"/>
                <w:bottom w:val="none" w:sz="0" w:space="0" w:color="auto"/>
                <w:right w:val="none" w:sz="0" w:space="0" w:color="auto"/>
              </w:divBdr>
              <w:divsChild>
                <w:div w:id="1842238575">
                  <w:blockQuote w:val="1"/>
                  <w:marLeft w:val="0"/>
                  <w:marRight w:val="0"/>
                  <w:marTop w:val="0"/>
                  <w:marBottom w:val="0"/>
                  <w:divBdr>
                    <w:top w:val="single" w:sz="12" w:space="31" w:color="FF7D45"/>
                    <w:left w:val="single" w:sz="12" w:space="31" w:color="FF7D45"/>
                    <w:bottom w:val="single" w:sz="12" w:space="30" w:color="FF7D45"/>
                    <w:right w:val="single" w:sz="12" w:space="31" w:color="FF7D45"/>
                  </w:divBdr>
                  <w:divsChild>
                    <w:div w:id="5416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2386">
          <w:marLeft w:val="0"/>
          <w:marRight w:val="0"/>
          <w:marTop w:val="0"/>
          <w:marBottom w:val="0"/>
          <w:divBdr>
            <w:top w:val="none" w:sz="0" w:space="0" w:color="auto"/>
            <w:left w:val="none" w:sz="0" w:space="0" w:color="auto"/>
            <w:bottom w:val="none" w:sz="0" w:space="0" w:color="auto"/>
            <w:right w:val="none" w:sz="0" w:space="0" w:color="auto"/>
          </w:divBdr>
          <w:divsChild>
            <w:div w:id="10059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uw.org/membership/new-systems-upda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y.aauw.org/NC__Log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quett@aauw.org" TargetMode="External"/><Relationship Id="rId11" Type="http://schemas.openxmlformats.org/officeDocument/2006/relationships/hyperlink" Target="https://www.aauw.org/resources/member/initiatives/5-star-program/" TargetMode="External"/><Relationship Id="rId5" Type="http://schemas.openxmlformats.org/officeDocument/2006/relationships/hyperlink" Target="https://us02web.zoom.us/webinar/register/WN_w64rU6T0T3ubVv95nuAKLQ" TargetMode="External"/><Relationship Id="rId10" Type="http://schemas.openxmlformats.org/officeDocument/2006/relationships/hyperlink" Target="https://my.aauw.org/NC__Login" TargetMode="External"/><Relationship Id="rId4" Type="http://schemas.openxmlformats.org/officeDocument/2006/relationships/hyperlink" Target="https://us02web.zoom.us/webinar/register/WN_plHsRyu4RrSeaYPkItm3Sw?emci=d3578f9b-78d7-ec11-b656-281878b8c32f&amp;emdi=12f60247-a6d7-ec11-b656-281878b8c32f&amp;ceid=908990" TargetMode="External"/><Relationship Id="rId9" Type="http://schemas.openxmlformats.org/officeDocument/2006/relationships/hyperlink" Target="https://my.aauw.org/NC__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AAUW</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Folz, Christina</dc:creator>
  <cp:keywords/>
  <dc:description/>
  <cp:lastModifiedBy>Folz, Christina</cp:lastModifiedBy>
  <cp:revision>1</cp:revision>
  <dcterms:created xsi:type="dcterms:W3CDTF">2022-06-30T19:31:00Z</dcterms:created>
  <dcterms:modified xsi:type="dcterms:W3CDTF">2022-06-30T19:32:00Z</dcterms:modified>
</cp:coreProperties>
</file>