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62" w:rsidRPr="00FA0562" w:rsidRDefault="00FA0562" w:rsidP="00FA0562">
      <w:pPr>
        <w:spacing w:line="240" w:lineRule="auto"/>
        <w:outlineLvl w:val="0"/>
        <w:rPr>
          <w:rFonts w:ascii="Helvetica" w:eastAsia="Times New Roman" w:hAnsi="Helvetica" w:cs="Helvetica"/>
          <w:b/>
          <w:bCs/>
          <w:color w:val="000000"/>
          <w:kern w:val="36"/>
          <w:sz w:val="84"/>
          <w:szCs w:val="84"/>
        </w:rPr>
      </w:pPr>
      <w:bookmarkStart w:id="0" w:name="_GoBack"/>
      <w:bookmarkEnd w:id="0"/>
      <w:r w:rsidRPr="00FA0562">
        <w:rPr>
          <w:rFonts w:ascii="Helvetica" w:eastAsia="Times New Roman" w:hAnsi="Helvetica" w:cs="Helvetica"/>
          <w:b/>
          <w:bCs/>
          <w:color w:val="000000"/>
          <w:kern w:val="36"/>
          <w:sz w:val="84"/>
          <w:szCs w:val="84"/>
        </w:rPr>
        <w:t>Membership Matters: A News Hub for Leaders</w:t>
      </w:r>
    </w:p>
    <w:p w:rsidR="00FA0562" w:rsidRPr="00FA0562" w:rsidRDefault="00FA0562" w:rsidP="00FA0562">
      <w:pPr>
        <w:spacing w:after="360" w:line="240" w:lineRule="auto"/>
        <w:jc w:val="center"/>
        <w:outlineLvl w:val="1"/>
        <w:rPr>
          <w:rFonts w:ascii="Helvetica" w:eastAsia="Times New Roman" w:hAnsi="Helvetica" w:cs="Helvetica"/>
          <w:b/>
          <w:bCs/>
          <w:color w:val="000000"/>
          <w:sz w:val="48"/>
          <w:szCs w:val="48"/>
        </w:rPr>
      </w:pPr>
      <w:r w:rsidRPr="00FA0562">
        <w:rPr>
          <w:rFonts w:ascii="Helvetica" w:eastAsia="Times New Roman" w:hAnsi="Helvetica" w:cs="Helvetica"/>
          <w:b/>
          <w:bCs/>
          <w:color w:val="000000"/>
          <w:sz w:val="48"/>
          <w:szCs w:val="48"/>
        </w:rPr>
        <w:t>January 2022</w:t>
      </w:r>
    </w:p>
    <w:p w:rsidR="00FA0562" w:rsidRPr="00FA0562" w:rsidRDefault="00FA0562" w:rsidP="00FA0562">
      <w:pPr>
        <w:spacing w:line="240" w:lineRule="auto"/>
        <w:jc w:val="center"/>
        <w:rPr>
          <w:rFonts w:ascii="Helvetica" w:eastAsia="Times New Roman" w:hAnsi="Helvetica" w:cs="Helvetica"/>
          <w:color w:val="3A3B3F"/>
          <w:sz w:val="27"/>
          <w:szCs w:val="27"/>
        </w:rPr>
      </w:pPr>
      <w:r w:rsidRPr="00FA0562">
        <w:rPr>
          <w:rFonts w:ascii="Helvetica" w:eastAsia="Times New Roman" w:hAnsi="Helvetica" w:cs="Helvetica"/>
          <w:i/>
          <w:iCs/>
          <w:color w:val="3A3B3F"/>
          <w:sz w:val="27"/>
          <w:szCs w:val="27"/>
        </w:rPr>
        <w:t>Resources, tips and tricks for AAUW state and branch leaders</w:t>
      </w:r>
    </w:p>
    <w:p w:rsidR="00FA0562" w:rsidRPr="00FA0562" w:rsidRDefault="00FA0562" w:rsidP="00FA0562">
      <w:pPr>
        <w:spacing w:after="240" w:line="240" w:lineRule="auto"/>
        <w:outlineLvl w:val="1"/>
        <w:rPr>
          <w:rFonts w:ascii="Helvetica" w:eastAsia="Times New Roman" w:hAnsi="Helvetica" w:cs="Helvetica"/>
          <w:b/>
          <w:bCs/>
          <w:color w:val="000000"/>
          <w:sz w:val="48"/>
          <w:szCs w:val="48"/>
        </w:rPr>
      </w:pPr>
      <w:r w:rsidRPr="00FA0562">
        <w:rPr>
          <w:rFonts w:ascii="Helvetica" w:eastAsia="Times New Roman" w:hAnsi="Helvetica" w:cs="Helvetica"/>
          <w:b/>
          <w:bCs/>
          <w:color w:val="000000"/>
          <w:sz w:val="48"/>
          <w:szCs w:val="48"/>
        </w:rPr>
        <w:t>Bragging on Branches (and States!)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 xml:space="preserve">We’re so proud and grateful for all the branches that stood up for equity with recent branch gifts. Last year was challenging on many levels—which makes us </w:t>
      </w:r>
      <w:proofErr w:type="gramStart"/>
      <w:r w:rsidRPr="00FA0562">
        <w:rPr>
          <w:rFonts w:ascii="Helvetica" w:eastAsia="Times New Roman" w:hAnsi="Helvetica" w:cs="Helvetica"/>
          <w:color w:val="3A3B3F"/>
          <w:sz w:val="27"/>
          <w:szCs w:val="27"/>
        </w:rPr>
        <w:t>all the more</w:t>
      </w:r>
      <w:proofErr w:type="gramEnd"/>
      <w:r w:rsidRPr="00FA0562">
        <w:rPr>
          <w:rFonts w:ascii="Helvetica" w:eastAsia="Times New Roman" w:hAnsi="Helvetica" w:cs="Helvetica"/>
          <w:color w:val="3A3B3F"/>
          <w:sz w:val="27"/>
          <w:szCs w:val="27"/>
        </w:rPr>
        <w:t xml:space="preserve"> appreciative of everyone who found creative ways to develop effective programming, recruitment strategies and fundraising opportunities.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 special thank you to the following branches that made unrestricted contributions of $2,000 or more to AAUW’s Greatest Needs Fund or strategic focus areas last year:</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(California) Greater Whitter Area, Half Moon Bay, La Mesa-El Cajon, Morgan Hill, San Francisco; (Illinois) Elmhurst Area, Naperville Area; (Michigan) Ann Arbor; (Minnesota) Red Wing Area; (New Jersey) Freehold Area, Somerset Hills; (North Dakota) Jamestown; (Pennsylvania) Bethlehem, State College; (Texas) Tyler; (Wisconsin) Racine; (Washington) Seattle.</w:t>
      </w:r>
    </w:p>
    <w:p w:rsidR="00FA0562" w:rsidRPr="00FA0562" w:rsidRDefault="00FA0562" w:rsidP="00FA0562">
      <w:pPr>
        <w:spacing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 xml:space="preserve">Note that this is only a partial list because we’re still in the process of updating our yearend numbers. Stay tuned for more information—and thank </w:t>
      </w:r>
      <w:proofErr w:type="spellStart"/>
      <w:proofErr w:type="gramStart"/>
      <w:r w:rsidRPr="00FA0562">
        <w:rPr>
          <w:rFonts w:ascii="Helvetica" w:eastAsia="Times New Roman" w:hAnsi="Helvetica" w:cs="Helvetica"/>
          <w:color w:val="3A3B3F"/>
          <w:sz w:val="27"/>
          <w:szCs w:val="27"/>
        </w:rPr>
        <w:t>yous</w:t>
      </w:r>
      <w:proofErr w:type="spellEnd"/>
      <w:r w:rsidRPr="00FA0562">
        <w:rPr>
          <w:rFonts w:ascii="Helvetica" w:eastAsia="Times New Roman" w:hAnsi="Helvetica" w:cs="Helvetica"/>
          <w:color w:val="3A3B3F"/>
          <w:sz w:val="27"/>
          <w:szCs w:val="27"/>
        </w:rPr>
        <w:t>!—</w:t>
      </w:r>
      <w:proofErr w:type="gramEnd"/>
      <w:r w:rsidRPr="00FA0562">
        <w:rPr>
          <w:rFonts w:ascii="Helvetica" w:eastAsia="Times New Roman" w:hAnsi="Helvetica" w:cs="Helvetica"/>
          <w:color w:val="3A3B3F"/>
          <w:sz w:val="27"/>
          <w:szCs w:val="27"/>
        </w:rPr>
        <w:t>in upcoming issues of Membership Matters.</w:t>
      </w:r>
    </w:p>
    <w:p w:rsidR="00FA0562" w:rsidRPr="00FA0562" w:rsidRDefault="00FA0562" w:rsidP="00FA0562">
      <w:pPr>
        <w:spacing w:after="360" w:line="240" w:lineRule="auto"/>
        <w:jc w:val="center"/>
        <w:outlineLvl w:val="1"/>
        <w:rPr>
          <w:rFonts w:ascii="Helvetica" w:eastAsia="Times New Roman" w:hAnsi="Helvetica" w:cs="Helvetica"/>
          <w:b/>
          <w:bCs/>
          <w:color w:val="000000"/>
          <w:sz w:val="48"/>
          <w:szCs w:val="48"/>
        </w:rPr>
      </w:pPr>
      <w:r w:rsidRPr="00FA0562">
        <w:rPr>
          <w:rFonts w:ascii="Helvetica" w:eastAsia="Times New Roman" w:hAnsi="Helvetica" w:cs="Helvetica"/>
          <w:b/>
          <w:bCs/>
          <w:color w:val="000000"/>
          <w:sz w:val="48"/>
          <w:szCs w:val="48"/>
        </w:rPr>
        <w:t>Success Stories</w:t>
      </w:r>
    </w:p>
    <w:p w:rsidR="00FA0562" w:rsidRPr="00FA0562" w:rsidRDefault="00FA0562" w:rsidP="00FA0562">
      <w:pPr>
        <w:spacing w:line="240" w:lineRule="auto"/>
        <w:jc w:val="center"/>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Get inspiration and advice from other branch leaders.</w:t>
      </w:r>
    </w:p>
    <w:p w:rsidR="00FA0562" w:rsidRPr="00FA0562" w:rsidRDefault="00FA0562" w:rsidP="00FA0562">
      <w:pPr>
        <w:spacing w:line="240" w:lineRule="auto"/>
        <w:rPr>
          <w:rFonts w:ascii="Helvetica" w:eastAsia="Times New Roman" w:hAnsi="Helvetica" w:cs="Helvetica"/>
          <w:b/>
          <w:bCs/>
          <w:caps/>
          <w:color w:val="3A3B3F"/>
          <w:spacing w:val="31"/>
          <w:sz w:val="21"/>
          <w:szCs w:val="21"/>
        </w:rPr>
      </w:pPr>
      <w:r w:rsidRPr="00FA0562">
        <w:rPr>
          <w:rFonts w:ascii="Helvetica" w:eastAsia="Times New Roman" w:hAnsi="Helvetica" w:cs="Helvetica"/>
          <w:b/>
          <w:bCs/>
          <w:caps/>
          <w:color w:val="3A3B3F"/>
          <w:spacing w:val="31"/>
          <w:sz w:val="21"/>
          <w:szCs w:val="21"/>
        </w:rPr>
        <w:t>AUW ST. CLOUD AREA (MINNESOTA)</w:t>
      </w:r>
    </w:p>
    <w:p w:rsidR="00FA0562" w:rsidRPr="00FA0562" w:rsidRDefault="00FA0562" w:rsidP="00FA0562">
      <w:pPr>
        <w:spacing w:after="450" w:line="240" w:lineRule="auto"/>
        <w:outlineLvl w:val="1"/>
        <w:rPr>
          <w:rFonts w:ascii="Helvetica" w:eastAsia="Times New Roman" w:hAnsi="Helvetica" w:cs="Helvetica"/>
          <w:b/>
          <w:bCs/>
          <w:color w:val="000000"/>
          <w:sz w:val="48"/>
          <w:szCs w:val="48"/>
        </w:rPr>
      </w:pPr>
      <w:r w:rsidRPr="00FA0562">
        <w:rPr>
          <w:rFonts w:ascii="Helvetica" w:eastAsia="Times New Roman" w:hAnsi="Helvetica" w:cs="Helvetica"/>
          <w:b/>
          <w:bCs/>
          <w:color w:val="000000"/>
          <w:sz w:val="48"/>
          <w:szCs w:val="48"/>
        </w:rPr>
        <w:lastRenderedPageBreak/>
        <w:t>A Century of Accomplishments for Women and Girls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 xml:space="preserve">“As our nation and world experiences the growing power of women’s voices and perspectives, the AAUW Saint Cloud Area branch is celebrating its centennial. Over the years, the branch has provided scholarships to support college women students and offered programs for area girls. Some examples include </w:t>
      </w:r>
      <w:proofErr w:type="spellStart"/>
      <w:r w:rsidRPr="00FA0562">
        <w:rPr>
          <w:rFonts w:ascii="Helvetica" w:eastAsia="Times New Roman" w:hAnsi="Helvetica" w:cs="Helvetica"/>
          <w:color w:val="3A3B3F"/>
          <w:sz w:val="27"/>
          <w:szCs w:val="27"/>
        </w:rPr>
        <w:t>TechSavvy</w:t>
      </w:r>
      <w:proofErr w:type="spellEnd"/>
      <w:r w:rsidRPr="00FA0562">
        <w:rPr>
          <w:rFonts w:ascii="Helvetica" w:eastAsia="Times New Roman" w:hAnsi="Helvetica" w:cs="Helvetica"/>
          <w:color w:val="3A3B3F"/>
          <w:sz w:val="27"/>
          <w:szCs w:val="27"/>
        </w:rPr>
        <w:t>, an AAUW STEM program for middle-school girls; Start Smart, workshops focused on helping college-level girls learn salary negotiation; the Paramount High School Arts Exhibition; and Savvy Teens, a student seminar series for career success.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Today, the branch has over 123 members, more than 60% of whom have advanced degrees. For more than 10 years, St. Cloud State University and the College of Saint Benedict have been institutional AAUW members. We welcome new members and offer monthly dinner programs, book clubs, social activities and many ways to support the community.”</w:t>
      </w:r>
    </w:p>
    <w:p w:rsidR="00FA0562" w:rsidRPr="00FA0562" w:rsidRDefault="00FA0562" w:rsidP="00FA0562">
      <w:pPr>
        <w:spacing w:line="240" w:lineRule="auto"/>
        <w:rPr>
          <w:rFonts w:ascii="Helvetica" w:eastAsia="Times New Roman" w:hAnsi="Helvetica" w:cs="Helvetica"/>
          <w:color w:val="3A3B3F"/>
          <w:sz w:val="27"/>
          <w:szCs w:val="27"/>
        </w:rPr>
      </w:pPr>
      <w:r w:rsidRPr="00FA0562">
        <w:rPr>
          <w:rFonts w:ascii="Helvetica" w:eastAsia="Times New Roman" w:hAnsi="Helvetica" w:cs="Helvetica"/>
          <w:i/>
          <w:iCs/>
          <w:color w:val="3A3B3F"/>
          <w:sz w:val="27"/>
          <w:szCs w:val="27"/>
        </w:rPr>
        <w:t>—Linda MacLeod, president</w:t>
      </w:r>
    </w:p>
    <w:p w:rsidR="00FA0562" w:rsidRPr="00FA0562" w:rsidRDefault="00FA0562" w:rsidP="00FA0562">
      <w:pPr>
        <w:spacing w:after="240" w:line="240" w:lineRule="auto"/>
        <w:outlineLvl w:val="1"/>
        <w:rPr>
          <w:rFonts w:ascii="Helvetica" w:eastAsia="Times New Roman" w:hAnsi="Helvetica" w:cs="Helvetica"/>
          <w:b/>
          <w:bCs/>
          <w:color w:val="000000"/>
          <w:sz w:val="48"/>
          <w:szCs w:val="48"/>
        </w:rPr>
      </w:pPr>
      <w:r w:rsidRPr="00FA0562">
        <w:rPr>
          <w:rFonts w:ascii="Helvetica" w:eastAsia="Times New Roman" w:hAnsi="Helvetica" w:cs="Helvetica"/>
          <w:b/>
          <w:bCs/>
          <w:color w:val="000000"/>
          <w:sz w:val="48"/>
          <w:szCs w:val="48"/>
        </w:rPr>
        <w:t>News &amp; Resources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Prepare for MSD Blackout Period</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AAUW National will soon upgrade our data systems to better serve our members and affiliates. As a necessary step in the implementation, there will be a brief blackout period from February 4 through February 15 during which neither you nor the AAUW staff will be able to access the Member Services Database or other website applications for member dues and donations. </w:t>
      </w:r>
      <w:r w:rsidRPr="00FA0562">
        <w:rPr>
          <w:rFonts w:ascii="Helvetica" w:eastAsia="Times New Roman" w:hAnsi="Helvetica" w:cs="Helvetica"/>
          <w:b/>
          <w:bCs/>
          <w:color w:val="000000"/>
          <w:sz w:val="27"/>
          <w:szCs w:val="27"/>
        </w:rPr>
        <w:t>Please complete time-sensitive transactions and download any needed information by no later than 9 p.m. ET on Thursday, February 3.</w:t>
      </w:r>
      <w:r w:rsidRPr="00FA0562">
        <w:rPr>
          <w:rFonts w:ascii="Helvetica" w:eastAsia="Times New Roman" w:hAnsi="Helvetica" w:cs="Helvetica"/>
          <w:color w:val="3A3B3F"/>
          <w:sz w:val="27"/>
          <w:szCs w:val="27"/>
        </w:rPr>
        <w:t> Stay tuned for more information and instruction when our systems are back up and running.</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FY23 National Dues Rate Changes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lastRenderedPageBreak/>
        <w:t>Beginning July 1, the AAUW national dues will be $67, of which $64 will be tax-deductible. Please update your materials and websites.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Consider Lifetime Membership!</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This is a great time for current members to upgrade to lifetime membership for $1,240, a $100 savings compared to the cost after June 30. Lifetime membership is fully tax-deductible and allows you to put your values into action for many years to come!</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Count Your Members through January 31</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Check your branch member roster and verify your member count in preparation for the official February 1 count—which includes memberships processed through January 31. Reports will be available by mid-March.</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AAUW Election: Learn the Issues and Vote</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As AAUW members, you have the right to comment on any proposed changes to our bylaws before they are put up for a member vote this spring. But time is running out! The </w:t>
      </w:r>
      <w:hyperlink r:id="rId4" w:history="1">
        <w:r w:rsidRPr="00FA0562">
          <w:rPr>
            <w:rFonts w:ascii="Helvetica" w:eastAsia="Times New Roman" w:hAnsi="Helvetica" w:cs="Helvetica"/>
            <w:color w:val="246CB4"/>
            <w:sz w:val="27"/>
            <w:szCs w:val="27"/>
            <w:u w:val="single"/>
          </w:rPr>
          <w:t>comment period</w:t>
        </w:r>
      </w:hyperlink>
      <w:r w:rsidRPr="00FA0562">
        <w:rPr>
          <w:rFonts w:ascii="Helvetica" w:eastAsia="Times New Roman" w:hAnsi="Helvetica" w:cs="Helvetica"/>
          <w:color w:val="3A3B3F"/>
          <w:sz w:val="27"/>
          <w:szCs w:val="27"/>
        </w:rPr>
        <w:t> closes at 5 p.m. ET on Wednesday, February 2, 2022. Then weigh in this spring to elect members to the national board of directors and vote on amendments to bylaws.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Deadline Extended: STEM Branch Survey</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AAUW’s Director of STEM Programs Leshell Hatley is eager to hear from member leaders like you about your affiliate’s STEM-related activities. Please fill out </w:t>
      </w:r>
      <w:hyperlink r:id="rId5" w:history="1">
        <w:r w:rsidRPr="00FA0562">
          <w:rPr>
            <w:rFonts w:ascii="Helvetica" w:eastAsia="Times New Roman" w:hAnsi="Helvetica" w:cs="Helvetica"/>
            <w:color w:val="246CB4"/>
            <w:sz w:val="27"/>
            <w:szCs w:val="27"/>
            <w:u w:val="single"/>
          </w:rPr>
          <w:t>this survey</w:t>
        </w:r>
      </w:hyperlink>
      <w:r w:rsidRPr="00FA0562">
        <w:rPr>
          <w:rFonts w:ascii="Helvetica" w:eastAsia="Times New Roman" w:hAnsi="Helvetica" w:cs="Helvetica"/>
          <w:color w:val="3A3B3F"/>
          <w:sz w:val="27"/>
          <w:szCs w:val="27"/>
        </w:rPr>
        <w:t>—the deadline for which has been extended until Friday, February 11—about your state or branch’s important STEM work. It only takes about 15 minutes to complete, and we will highlight the most inspiring success stories we get from state and branch leaders here in Membership Matters!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Year-End Matching Gift Thank You</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lastRenderedPageBreak/>
        <w:t>Thank you for your many special gifts to AAUW’s 140th anniversary and the historic yearend matching gift of $75,000, which was made possible by our board, volunteers and staff. While we are still tabulating the numbers, we are proud to share that we greatly exceeded this record-breaking match. We could not be more grateful for your support. If you haven’t already, please visit and share within your branch and state our </w:t>
      </w:r>
      <w:hyperlink r:id="rId6" w:history="1">
        <w:r w:rsidRPr="00FA0562">
          <w:rPr>
            <w:rFonts w:ascii="Helvetica" w:eastAsia="Times New Roman" w:hAnsi="Helvetica" w:cs="Helvetica"/>
            <w:color w:val="246CB4"/>
            <w:sz w:val="27"/>
            <w:szCs w:val="27"/>
            <w:u w:val="single"/>
          </w:rPr>
          <w:t>140th Anniversary hub</w:t>
        </w:r>
      </w:hyperlink>
      <w:r w:rsidRPr="00FA0562">
        <w:rPr>
          <w:rFonts w:ascii="Helvetica" w:eastAsia="Times New Roman" w:hAnsi="Helvetica" w:cs="Helvetica"/>
          <w:color w:val="3A3B3F"/>
          <w:sz w:val="27"/>
          <w:szCs w:val="27"/>
        </w:rPr>
        <w:t> where you can learn more about the vibrant history made possible through your support and our shared success in 2021. Because of supporters like you, we will accomplish even more together in 2022!</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Submit to the AAUW Art Contest by January 31</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There’s still time to submit your artwork to our 13th annual member </w:t>
      </w:r>
      <w:hyperlink r:id="rId7" w:history="1">
        <w:r w:rsidRPr="00FA0562">
          <w:rPr>
            <w:rFonts w:ascii="Helvetica" w:eastAsia="Times New Roman" w:hAnsi="Helvetica" w:cs="Helvetica"/>
            <w:color w:val="246CB4"/>
            <w:sz w:val="27"/>
            <w:szCs w:val="27"/>
            <w:u w:val="single"/>
          </w:rPr>
          <w:t>Art Contest</w:t>
        </w:r>
      </w:hyperlink>
      <w:r w:rsidRPr="00FA0562">
        <w:rPr>
          <w:rFonts w:ascii="Helvetica" w:eastAsia="Times New Roman" w:hAnsi="Helvetica" w:cs="Helvetica"/>
          <w:color w:val="3A3B3F"/>
          <w:sz w:val="27"/>
          <w:szCs w:val="27"/>
        </w:rPr>
        <w:t>, but please act quickly. We’re accepting entries through Monday, January 31, and voting begins on Wednesday, February 2. Members can submit up to two entries across all mediums, and the top six entries will be featured on a selection of note cards mailed to all members in the spring.</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Upcoming Inclusion and Equity Webinars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AAUW’s Inclusion and Equity Committee invites you to participate in a virtual webinar series, which kicks off on Thursday, January 27 at 4 p.m. ET. These webinars support state and branch leaders, diversity officers and other members as they work to make their affiliates more diverse, equitable and inclusive. They supplement the resources available in </w:t>
      </w:r>
      <w:hyperlink r:id="rId8" w:history="1">
        <w:r w:rsidRPr="00FA0562">
          <w:rPr>
            <w:rFonts w:ascii="Helvetica" w:eastAsia="Times New Roman" w:hAnsi="Helvetica" w:cs="Helvetica"/>
            <w:color w:val="246CB4"/>
            <w:sz w:val="27"/>
            <w:szCs w:val="27"/>
            <w:u w:val="single"/>
          </w:rPr>
          <w:t>AAUW’s Diversity, Equity, and Inclusion (DEI) toolkit</w:t>
        </w:r>
      </w:hyperlink>
      <w:r w:rsidRPr="00FA0562">
        <w:rPr>
          <w:rFonts w:ascii="Helvetica" w:eastAsia="Times New Roman" w:hAnsi="Helvetica" w:cs="Helvetica"/>
          <w:color w:val="3A3B3F"/>
          <w:sz w:val="27"/>
          <w:szCs w:val="27"/>
        </w:rPr>
        <w:t>.</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Register now for any and all of the 2022 series, which includes </w:t>
      </w:r>
      <w:hyperlink r:id="rId9" w:history="1">
        <w:r w:rsidRPr="00FA0562">
          <w:rPr>
            <w:rFonts w:ascii="Helvetica" w:eastAsia="Times New Roman" w:hAnsi="Helvetica" w:cs="Helvetica"/>
            <w:color w:val="246CB4"/>
            <w:sz w:val="27"/>
            <w:szCs w:val="27"/>
            <w:u w:val="single"/>
          </w:rPr>
          <w:t xml:space="preserve">Creating </w:t>
        </w:r>
        <w:proofErr w:type="spellStart"/>
        <w:r w:rsidRPr="00FA0562">
          <w:rPr>
            <w:rFonts w:ascii="Helvetica" w:eastAsia="Times New Roman" w:hAnsi="Helvetica" w:cs="Helvetica"/>
            <w:color w:val="246CB4"/>
            <w:sz w:val="27"/>
            <w:szCs w:val="27"/>
            <w:u w:val="single"/>
          </w:rPr>
          <w:t>Allyship</w:t>
        </w:r>
        <w:proofErr w:type="spellEnd"/>
      </w:hyperlink>
      <w:r w:rsidRPr="00FA0562">
        <w:rPr>
          <w:rFonts w:ascii="Helvetica" w:eastAsia="Times New Roman" w:hAnsi="Helvetica" w:cs="Helvetica"/>
          <w:color w:val="3A3B3F"/>
          <w:sz w:val="27"/>
          <w:szCs w:val="27"/>
        </w:rPr>
        <w:t> on January 27 </w:t>
      </w:r>
      <w:hyperlink r:id="rId10" w:history="1">
        <w:r w:rsidRPr="00FA0562">
          <w:rPr>
            <w:rFonts w:ascii="Helvetica" w:eastAsia="Times New Roman" w:hAnsi="Helvetica" w:cs="Helvetica"/>
            <w:color w:val="246CB4"/>
            <w:sz w:val="27"/>
            <w:szCs w:val="27"/>
            <w:u w:val="single"/>
          </w:rPr>
          <w:t>Intersectionality Identified</w:t>
        </w:r>
      </w:hyperlink>
      <w:r w:rsidRPr="00FA0562">
        <w:rPr>
          <w:rFonts w:ascii="Helvetica" w:eastAsia="Times New Roman" w:hAnsi="Helvetica" w:cs="Helvetica"/>
          <w:color w:val="3A3B3F"/>
          <w:sz w:val="27"/>
          <w:szCs w:val="27"/>
        </w:rPr>
        <w:t> on March 24, and </w:t>
      </w:r>
      <w:hyperlink r:id="rId11" w:history="1">
        <w:r w:rsidRPr="00FA0562">
          <w:rPr>
            <w:rFonts w:ascii="Helvetica" w:eastAsia="Times New Roman" w:hAnsi="Helvetica" w:cs="Helvetica"/>
            <w:color w:val="246CB4"/>
            <w:sz w:val="27"/>
            <w:szCs w:val="27"/>
            <w:u w:val="single"/>
          </w:rPr>
          <w:t>Social Justice: Creating Change</w:t>
        </w:r>
      </w:hyperlink>
      <w:r w:rsidRPr="00FA0562">
        <w:rPr>
          <w:rFonts w:ascii="Helvetica" w:eastAsia="Times New Roman" w:hAnsi="Helvetica" w:cs="Helvetica"/>
          <w:color w:val="3A3B3F"/>
          <w:sz w:val="27"/>
          <w:szCs w:val="27"/>
        </w:rPr>
        <w:t> on May 26. If you can’t make a date, look for the recording on our </w:t>
      </w:r>
      <w:hyperlink r:id="rId12" w:history="1">
        <w:r w:rsidRPr="00FA0562">
          <w:rPr>
            <w:rFonts w:ascii="Helvetica" w:eastAsia="Times New Roman" w:hAnsi="Helvetica" w:cs="Helvetica"/>
            <w:color w:val="246CB4"/>
            <w:sz w:val="27"/>
            <w:szCs w:val="27"/>
            <w:u w:val="single"/>
          </w:rPr>
          <w:t>webinar page</w:t>
        </w:r>
      </w:hyperlink>
      <w:r w:rsidRPr="00FA0562">
        <w:rPr>
          <w:rFonts w:ascii="Helvetica" w:eastAsia="Times New Roman" w:hAnsi="Helvetica" w:cs="Helvetica"/>
          <w:color w:val="3A3B3F"/>
          <w:sz w:val="27"/>
          <w:szCs w:val="27"/>
        </w:rPr>
        <w:t>; it will be added within about a week of each event.</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Connect2AAUW Virtual Office Hours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lastRenderedPageBreak/>
        <w:t>AAUW is pleased to offer a new service for AAUW state and branch volunteers. Join us during our “office hours” to receive customer support with web navigation, resources and tools, and more. One-hour time slots are reserved to allow volunteers the opportunity to get answers, assistance and visual support for online learning. Office-hour sessions will be held on Thursdays at 3:30 p.m. ET. </w:t>
      </w:r>
      <w:hyperlink r:id="rId13" w:history="1">
        <w:r w:rsidRPr="00FA0562">
          <w:rPr>
            <w:rFonts w:ascii="Helvetica" w:eastAsia="Times New Roman" w:hAnsi="Helvetica" w:cs="Helvetica"/>
            <w:color w:val="246CB4"/>
            <w:sz w:val="27"/>
            <w:szCs w:val="27"/>
            <w:u w:val="single"/>
          </w:rPr>
          <w:t>Register for the next session</w:t>
        </w:r>
      </w:hyperlink>
      <w:r w:rsidRPr="00FA0562">
        <w:rPr>
          <w:rFonts w:ascii="Helvetica" w:eastAsia="Times New Roman" w:hAnsi="Helvetica" w:cs="Helvetica"/>
          <w:color w:val="3A3B3F"/>
          <w:sz w:val="27"/>
          <w:szCs w:val="27"/>
        </w:rPr>
        <w:t> or keep the link handy for future office hour slots!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2021 Year in Review</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Are you looking for something to plug in your next branch newsletter to highlight AAUW’s accomplishments and successes in 2021? Look no further than our </w:t>
      </w:r>
      <w:hyperlink r:id="rId14" w:history="1">
        <w:r w:rsidRPr="00FA0562">
          <w:rPr>
            <w:rFonts w:ascii="Helvetica" w:eastAsia="Times New Roman" w:hAnsi="Helvetica" w:cs="Helvetica"/>
            <w:color w:val="246CB4"/>
            <w:sz w:val="27"/>
            <w:szCs w:val="27"/>
            <w:u w:val="single"/>
          </w:rPr>
          <w:t>Year in Review</w:t>
        </w:r>
      </w:hyperlink>
      <w:r w:rsidRPr="00FA0562">
        <w:rPr>
          <w:rFonts w:ascii="Helvetica" w:eastAsia="Times New Roman" w:hAnsi="Helvetica" w:cs="Helvetica"/>
          <w:color w:val="3A3B3F"/>
          <w:sz w:val="27"/>
          <w:szCs w:val="27"/>
        </w:rPr>
        <w:t>, an inspiring summary of AAUW’s impact in the last year. You can also share our </w:t>
      </w:r>
      <w:hyperlink r:id="rId15" w:history="1">
        <w:r w:rsidRPr="00FA0562">
          <w:rPr>
            <w:rFonts w:ascii="Helvetica" w:eastAsia="Times New Roman" w:hAnsi="Helvetica" w:cs="Helvetica"/>
            <w:color w:val="246CB4"/>
            <w:sz w:val="27"/>
            <w:szCs w:val="27"/>
            <w:u w:val="single"/>
          </w:rPr>
          <w:t>2021 By the Numbers</w:t>
        </w:r>
      </w:hyperlink>
      <w:r w:rsidRPr="00FA0562">
        <w:rPr>
          <w:rFonts w:ascii="Helvetica" w:eastAsia="Times New Roman" w:hAnsi="Helvetica" w:cs="Helvetica"/>
          <w:color w:val="3A3B3F"/>
          <w:sz w:val="27"/>
          <w:szCs w:val="27"/>
        </w:rPr>
        <w:t> graphic by clicking on the three dots at the top right of the graphic. The past year showed us how resilient we are as an organization and a nation. AAUW piloted new programs, forged partnerships, funded a record number of women scholars, and so much more. We hope you take pride in our joint accomplishments!</w:t>
      </w:r>
    </w:p>
    <w:p w:rsidR="00FA0562" w:rsidRPr="00FA0562" w:rsidRDefault="00FA0562" w:rsidP="00FA0562">
      <w:pPr>
        <w:spacing w:before="480" w:after="240" w:line="240" w:lineRule="auto"/>
        <w:outlineLvl w:val="2"/>
        <w:rPr>
          <w:rFonts w:ascii="Helvetica" w:eastAsia="Times New Roman" w:hAnsi="Helvetica" w:cs="Helvetica"/>
          <w:color w:val="000000"/>
          <w:sz w:val="45"/>
          <w:szCs w:val="45"/>
        </w:rPr>
      </w:pPr>
      <w:r w:rsidRPr="00FA0562">
        <w:rPr>
          <w:rFonts w:ascii="Helvetica" w:eastAsia="Times New Roman" w:hAnsi="Helvetica" w:cs="Helvetica"/>
          <w:color w:val="000000"/>
          <w:sz w:val="45"/>
          <w:szCs w:val="45"/>
        </w:rPr>
        <w:t>AAUW Welcomes New Legacy Circle Members</w:t>
      </w:r>
    </w:p>
    <w:p w:rsidR="00FA0562" w:rsidRPr="00FA0562" w:rsidRDefault="00FA0562" w:rsidP="00FA0562">
      <w:pPr>
        <w:spacing w:after="360"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 xml:space="preserve">We gratefully acknowledge these visionary AAUW members and supporters who have recently joined the Legacy Circle: Sheila Austin (Texas), Helen </w:t>
      </w:r>
      <w:proofErr w:type="spellStart"/>
      <w:r w:rsidRPr="00FA0562">
        <w:rPr>
          <w:rFonts w:ascii="Helvetica" w:eastAsia="Times New Roman" w:hAnsi="Helvetica" w:cs="Helvetica"/>
          <w:color w:val="3A3B3F"/>
          <w:sz w:val="27"/>
          <w:szCs w:val="27"/>
        </w:rPr>
        <w:t>Elkiss</w:t>
      </w:r>
      <w:proofErr w:type="spellEnd"/>
      <w:r w:rsidRPr="00FA0562">
        <w:rPr>
          <w:rFonts w:ascii="Helvetica" w:eastAsia="Times New Roman" w:hAnsi="Helvetica" w:cs="Helvetica"/>
          <w:color w:val="3A3B3F"/>
          <w:sz w:val="27"/>
          <w:szCs w:val="27"/>
        </w:rPr>
        <w:t xml:space="preserve"> (Florida &amp; Illinois), Rose T. Ennis (Texas), Elaine A. Johnson (California), </w:t>
      </w:r>
      <w:proofErr w:type="spellStart"/>
      <w:r w:rsidRPr="00FA0562">
        <w:rPr>
          <w:rFonts w:ascii="Helvetica" w:eastAsia="Times New Roman" w:hAnsi="Helvetica" w:cs="Helvetica"/>
          <w:color w:val="3A3B3F"/>
          <w:sz w:val="27"/>
          <w:szCs w:val="27"/>
        </w:rPr>
        <w:t>Ilze</w:t>
      </w:r>
      <w:proofErr w:type="spellEnd"/>
      <w:r w:rsidRPr="00FA0562">
        <w:rPr>
          <w:rFonts w:ascii="Helvetica" w:eastAsia="Times New Roman" w:hAnsi="Helvetica" w:cs="Helvetica"/>
          <w:color w:val="3A3B3F"/>
          <w:sz w:val="27"/>
          <w:szCs w:val="27"/>
        </w:rPr>
        <w:t xml:space="preserve"> </w:t>
      </w:r>
      <w:proofErr w:type="spellStart"/>
      <w:r w:rsidRPr="00FA0562">
        <w:rPr>
          <w:rFonts w:ascii="Helvetica" w:eastAsia="Times New Roman" w:hAnsi="Helvetica" w:cs="Helvetica"/>
          <w:color w:val="3A3B3F"/>
          <w:sz w:val="27"/>
          <w:szCs w:val="27"/>
        </w:rPr>
        <w:t>Kalnajs</w:t>
      </w:r>
      <w:proofErr w:type="spellEnd"/>
      <w:r w:rsidRPr="00FA0562">
        <w:rPr>
          <w:rFonts w:ascii="Helvetica" w:eastAsia="Times New Roman" w:hAnsi="Helvetica" w:cs="Helvetica"/>
          <w:color w:val="3A3B3F"/>
          <w:sz w:val="27"/>
          <w:szCs w:val="27"/>
        </w:rPr>
        <w:t xml:space="preserve"> (Texas), Ellen P. Roche (Florida), Beverly Van </w:t>
      </w:r>
      <w:proofErr w:type="spellStart"/>
      <w:r w:rsidRPr="00FA0562">
        <w:rPr>
          <w:rFonts w:ascii="Helvetica" w:eastAsia="Times New Roman" w:hAnsi="Helvetica" w:cs="Helvetica"/>
          <w:color w:val="3A3B3F"/>
          <w:sz w:val="27"/>
          <w:szCs w:val="27"/>
        </w:rPr>
        <w:t>Citters</w:t>
      </w:r>
      <w:proofErr w:type="spellEnd"/>
      <w:r w:rsidRPr="00FA0562">
        <w:rPr>
          <w:rFonts w:ascii="Helvetica" w:eastAsia="Times New Roman" w:hAnsi="Helvetica" w:cs="Helvetica"/>
          <w:color w:val="3A3B3F"/>
          <w:sz w:val="27"/>
          <w:szCs w:val="27"/>
        </w:rPr>
        <w:t xml:space="preserve"> (California), along with three individuals who wish to remain anonymous. By making a </w:t>
      </w:r>
      <w:hyperlink r:id="rId16" w:history="1">
        <w:r w:rsidRPr="00FA0562">
          <w:rPr>
            <w:rFonts w:ascii="Helvetica" w:eastAsia="Times New Roman" w:hAnsi="Helvetica" w:cs="Helvetica"/>
            <w:color w:val="246CB4"/>
            <w:sz w:val="27"/>
            <w:szCs w:val="27"/>
            <w:u w:val="single"/>
          </w:rPr>
          <w:t>planned gift</w:t>
        </w:r>
      </w:hyperlink>
      <w:r w:rsidRPr="00FA0562">
        <w:rPr>
          <w:rFonts w:ascii="Helvetica" w:eastAsia="Times New Roman" w:hAnsi="Helvetica" w:cs="Helvetica"/>
          <w:color w:val="3A3B3F"/>
          <w:sz w:val="27"/>
          <w:szCs w:val="27"/>
        </w:rPr>
        <w:t> to AAUW National, each has embraced equity for future generations of women and girls as part of their personal legacy. If you would like to learn more about the AAUW Legacy Circle, please contact AAUW Director of Advancement Heather Miller at 202.785.7766.</w:t>
      </w:r>
    </w:p>
    <w:p w:rsidR="00FA0562" w:rsidRPr="00FA0562" w:rsidRDefault="00FA0562" w:rsidP="00FA0562">
      <w:pPr>
        <w:spacing w:line="240" w:lineRule="auto"/>
        <w:rPr>
          <w:rFonts w:ascii="Helvetica" w:eastAsia="Times New Roman" w:hAnsi="Helvetica" w:cs="Helvetica"/>
          <w:color w:val="3A3B3F"/>
          <w:sz w:val="27"/>
          <w:szCs w:val="27"/>
        </w:rPr>
      </w:pPr>
      <w:r w:rsidRPr="00FA0562">
        <w:rPr>
          <w:rFonts w:ascii="Helvetica" w:eastAsia="Times New Roman" w:hAnsi="Helvetica" w:cs="Helvetica"/>
          <w:color w:val="3A3B3F"/>
          <w:sz w:val="27"/>
          <w:szCs w:val="27"/>
        </w:rPr>
        <w:t> </w:t>
      </w:r>
    </w:p>
    <w:p w:rsidR="00527388" w:rsidRDefault="00527388"/>
    <w:sectPr w:rsidR="0052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88"/>
    <w:rsid w:val="00527388"/>
    <w:rsid w:val="00FA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93B9"/>
  <w15:chartTrackingRefBased/>
  <w15:docId w15:val="{524EE0C1-F128-4CDD-8AFF-8B759F9D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935869">
      <w:bodyDiv w:val="1"/>
      <w:marLeft w:val="0"/>
      <w:marRight w:val="0"/>
      <w:marTop w:val="0"/>
      <w:marBottom w:val="0"/>
      <w:divBdr>
        <w:top w:val="none" w:sz="0" w:space="0" w:color="auto"/>
        <w:left w:val="none" w:sz="0" w:space="0" w:color="auto"/>
        <w:bottom w:val="none" w:sz="0" w:space="0" w:color="auto"/>
        <w:right w:val="none" w:sz="0" w:space="0" w:color="auto"/>
      </w:divBdr>
      <w:divsChild>
        <w:div w:id="1514957003">
          <w:marLeft w:val="0"/>
          <w:marRight w:val="0"/>
          <w:marTop w:val="0"/>
          <w:marBottom w:val="450"/>
          <w:divBdr>
            <w:top w:val="none" w:sz="0" w:space="0" w:color="auto"/>
            <w:left w:val="none" w:sz="0" w:space="0" w:color="auto"/>
            <w:bottom w:val="none" w:sz="0" w:space="0" w:color="auto"/>
            <w:right w:val="none" w:sz="0" w:space="0" w:color="auto"/>
          </w:divBdr>
          <w:divsChild>
            <w:div w:id="638533148">
              <w:marLeft w:val="0"/>
              <w:marRight w:val="0"/>
              <w:marTop w:val="0"/>
              <w:marBottom w:val="0"/>
              <w:divBdr>
                <w:top w:val="none" w:sz="0" w:space="0" w:color="auto"/>
                <w:left w:val="none" w:sz="0" w:space="0" w:color="auto"/>
                <w:bottom w:val="none" w:sz="0" w:space="0" w:color="auto"/>
                <w:right w:val="none" w:sz="0" w:space="0" w:color="auto"/>
              </w:divBdr>
              <w:divsChild>
                <w:div w:id="2119176084">
                  <w:marLeft w:val="0"/>
                  <w:marRight w:val="0"/>
                  <w:marTop w:val="0"/>
                  <w:marBottom w:val="0"/>
                  <w:divBdr>
                    <w:top w:val="none" w:sz="0" w:space="0" w:color="auto"/>
                    <w:left w:val="none" w:sz="0" w:space="0" w:color="auto"/>
                    <w:bottom w:val="none" w:sz="0" w:space="0" w:color="auto"/>
                    <w:right w:val="none" w:sz="0" w:space="0" w:color="auto"/>
                  </w:divBdr>
                  <w:divsChild>
                    <w:div w:id="219096597">
                      <w:marLeft w:val="0"/>
                      <w:marRight w:val="0"/>
                      <w:marTop w:val="0"/>
                      <w:marBottom w:val="0"/>
                      <w:divBdr>
                        <w:top w:val="none" w:sz="0" w:space="0" w:color="auto"/>
                        <w:left w:val="none" w:sz="0" w:space="0" w:color="auto"/>
                        <w:bottom w:val="none" w:sz="0" w:space="0" w:color="auto"/>
                        <w:right w:val="none" w:sz="0" w:space="0" w:color="auto"/>
                      </w:divBdr>
                      <w:divsChild>
                        <w:div w:id="1307736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86538203">
          <w:marLeft w:val="0"/>
          <w:marRight w:val="0"/>
          <w:marTop w:val="0"/>
          <w:marBottom w:val="0"/>
          <w:divBdr>
            <w:top w:val="none" w:sz="0" w:space="0" w:color="auto"/>
            <w:left w:val="none" w:sz="0" w:space="0" w:color="auto"/>
            <w:bottom w:val="none" w:sz="0" w:space="0" w:color="auto"/>
            <w:right w:val="none" w:sz="0" w:space="0" w:color="auto"/>
          </w:divBdr>
          <w:divsChild>
            <w:div w:id="1843087919">
              <w:marLeft w:val="0"/>
              <w:marRight w:val="0"/>
              <w:marTop w:val="480"/>
              <w:marBottom w:val="0"/>
              <w:divBdr>
                <w:top w:val="none" w:sz="0" w:space="0" w:color="auto"/>
                <w:left w:val="none" w:sz="0" w:space="0" w:color="auto"/>
                <w:bottom w:val="none" w:sz="0" w:space="0" w:color="auto"/>
                <w:right w:val="none" w:sz="0" w:space="0" w:color="auto"/>
              </w:divBdr>
            </w:div>
          </w:divsChild>
        </w:div>
        <w:div w:id="1230842735">
          <w:marLeft w:val="0"/>
          <w:marRight w:val="0"/>
          <w:marTop w:val="0"/>
          <w:marBottom w:val="0"/>
          <w:divBdr>
            <w:top w:val="none" w:sz="0" w:space="0" w:color="auto"/>
            <w:left w:val="none" w:sz="0" w:space="0" w:color="auto"/>
            <w:bottom w:val="none" w:sz="0" w:space="0" w:color="auto"/>
            <w:right w:val="none" w:sz="0" w:space="0" w:color="auto"/>
          </w:divBdr>
          <w:divsChild>
            <w:div w:id="871068438">
              <w:marLeft w:val="0"/>
              <w:marRight w:val="0"/>
              <w:marTop w:val="0"/>
              <w:marBottom w:val="0"/>
              <w:divBdr>
                <w:top w:val="none" w:sz="0" w:space="0" w:color="auto"/>
                <w:left w:val="none" w:sz="0" w:space="0" w:color="auto"/>
                <w:bottom w:val="none" w:sz="0" w:space="0" w:color="auto"/>
                <w:right w:val="none" w:sz="0" w:space="0" w:color="auto"/>
              </w:divBdr>
              <w:divsChild>
                <w:div w:id="16453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979">
          <w:marLeft w:val="0"/>
          <w:marRight w:val="0"/>
          <w:marTop w:val="0"/>
          <w:marBottom w:val="1200"/>
          <w:divBdr>
            <w:top w:val="none" w:sz="0" w:space="0" w:color="auto"/>
            <w:left w:val="none" w:sz="0" w:space="0" w:color="auto"/>
            <w:bottom w:val="none" w:sz="0" w:space="0" w:color="auto"/>
            <w:right w:val="none" w:sz="0" w:space="0" w:color="auto"/>
          </w:divBdr>
          <w:divsChild>
            <w:div w:id="549269476">
              <w:marLeft w:val="0"/>
              <w:marRight w:val="0"/>
              <w:marTop w:val="0"/>
              <w:marBottom w:val="0"/>
              <w:divBdr>
                <w:top w:val="none" w:sz="0" w:space="0" w:color="auto"/>
                <w:left w:val="none" w:sz="0" w:space="0" w:color="auto"/>
                <w:bottom w:val="none" w:sz="0" w:space="0" w:color="auto"/>
                <w:right w:val="none" w:sz="0" w:space="0" w:color="auto"/>
              </w:divBdr>
              <w:divsChild>
                <w:div w:id="1556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5144">
          <w:marLeft w:val="0"/>
          <w:marRight w:val="0"/>
          <w:marTop w:val="0"/>
          <w:marBottom w:val="1200"/>
          <w:divBdr>
            <w:top w:val="none" w:sz="0" w:space="0" w:color="auto"/>
            <w:left w:val="none" w:sz="0" w:space="0" w:color="auto"/>
            <w:bottom w:val="none" w:sz="0" w:space="0" w:color="auto"/>
            <w:right w:val="none" w:sz="0" w:space="0" w:color="auto"/>
          </w:divBdr>
          <w:divsChild>
            <w:div w:id="1781298160">
              <w:marLeft w:val="0"/>
              <w:marRight w:val="0"/>
              <w:marTop w:val="0"/>
              <w:marBottom w:val="0"/>
              <w:divBdr>
                <w:top w:val="none" w:sz="0" w:space="0" w:color="auto"/>
                <w:left w:val="none" w:sz="0" w:space="0" w:color="auto"/>
                <w:bottom w:val="none" w:sz="0" w:space="0" w:color="auto"/>
                <w:right w:val="none" w:sz="0" w:space="0" w:color="auto"/>
              </w:divBdr>
            </w:div>
          </w:divsChild>
        </w:div>
        <w:div w:id="668142154">
          <w:marLeft w:val="0"/>
          <w:marRight w:val="0"/>
          <w:marTop w:val="0"/>
          <w:marBottom w:val="1200"/>
          <w:divBdr>
            <w:top w:val="none" w:sz="0" w:space="0" w:color="auto"/>
            <w:left w:val="none" w:sz="0" w:space="0" w:color="auto"/>
            <w:bottom w:val="none" w:sz="0" w:space="0" w:color="auto"/>
            <w:right w:val="none" w:sz="0" w:space="0" w:color="auto"/>
          </w:divBdr>
          <w:divsChild>
            <w:div w:id="1455244914">
              <w:marLeft w:val="0"/>
              <w:marRight w:val="0"/>
              <w:marTop w:val="0"/>
              <w:marBottom w:val="0"/>
              <w:divBdr>
                <w:top w:val="none" w:sz="0" w:space="0" w:color="auto"/>
                <w:left w:val="none" w:sz="0" w:space="0" w:color="auto"/>
                <w:bottom w:val="none" w:sz="0" w:space="0" w:color="auto"/>
                <w:right w:val="none" w:sz="0" w:space="0" w:color="auto"/>
              </w:divBdr>
              <w:divsChild>
                <w:div w:id="15587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800">
          <w:marLeft w:val="0"/>
          <w:marRight w:val="0"/>
          <w:marTop w:val="0"/>
          <w:marBottom w:val="1200"/>
          <w:divBdr>
            <w:top w:val="none" w:sz="0" w:space="0" w:color="auto"/>
            <w:left w:val="none" w:sz="0" w:space="0" w:color="auto"/>
            <w:bottom w:val="none" w:sz="0" w:space="0" w:color="auto"/>
            <w:right w:val="none" w:sz="0" w:space="0" w:color="auto"/>
          </w:divBdr>
          <w:divsChild>
            <w:div w:id="1298682181">
              <w:marLeft w:val="-300"/>
              <w:marRight w:val="0"/>
              <w:marTop w:val="0"/>
              <w:marBottom w:val="0"/>
              <w:divBdr>
                <w:top w:val="none" w:sz="0" w:space="0" w:color="auto"/>
                <w:left w:val="none" w:sz="0" w:space="0" w:color="auto"/>
                <w:bottom w:val="none" w:sz="0" w:space="0" w:color="auto"/>
                <w:right w:val="none" w:sz="0" w:space="0" w:color="auto"/>
              </w:divBdr>
              <w:divsChild>
                <w:div w:id="1126315080">
                  <w:marLeft w:val="0"/>
                  <w:marRight w:val="0"/>
                  <w:marTop w:val="0"/>
                  <w:marBottom w:val="0"/>
                  <w:divBdr>
                    <w:top w:val="none" w:sz="0" w:space="0" w:color="auto"/>
                    <w:left w:val="none" w:sz="0" w:space="0" w:color="auto"/>
                    <w:bottom w:val="none" w:sz="0" w:space="0" w:color="auto"/>
                    <w:right w:val="none" w:sz="0" w:space="0" w:color="auto"/>
                  </w:divBdr>
                </w:div>
              </w:divsChild>
            </w:div>
            <w:div w:id="682392001">
              <w:marLeft w:val="0"/>
              <w:marRight w:val="0"/>
              <w:marTop w:val="0"/>
              <w:marBottom w:val="0"/>
              <w:divBdr>
                <w:top w:val="none" w:sz="0" w:space="0" w:color="auto"/>
                <w:left w:val="none" w:sz="0" w:space="0" w:color="auto"/>
                <w:bottom w:val="none" w:sz="0" w:space="0" w:color="auto"/>
                <w:right w:val="none" w:sz="0" w:space="0" w:color="auto"/>
              </w:divBdr>
              <w:divsChild>
                <w:div w:id="1607695675">
                  <w:marLeft w:val="0"/>
                  <w:marRight w:val="0"/>
                  <w:marTop w:val="0"/>
                  <w:marBottom w:val="300"/>
                  <w:divBdr>
                    <w:top w:val="none" w:sz="0" w:space="0" w:color="auto"/>
                    <w:left w:val="none" w:sz="0" w:space="0" w:color="auto"/>
                    <w:bottom w:val="none" w:sz="0" w:space="0" w:color="auto"/>
                    <w:right w:val="none" w:sz="0" w:space="0" w:color="auto"/>
                  </w:divBdr>
                </w:div>
                <w:div w:id="19721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8604">
          <w:marLeft w:val="0"/>
          <w:marRight w:val="0"/>
          <w:marTop w:val="0"/>
          <w:marBottom w:val="1200"/>
          <w:divBdr>
            <w:top w:val="none" w:sz="0" w:space="0" w:color="auto"/>
            <w:left w:val="none" w:sz="0" w:space="0" w:color="auto"/>
            <w:bottom w:val="none" w:sz="0" w:space="0" w:color="auto"/>
            <w:right w:val="none" w:sz="0" w:space="0" w:color="auto"/>
          </w:divBdr>
          <w:divsChild>
            <w:div w:id="9677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governance-tools/dei-toolkit/" TargetMode="External"/><Relationship Id="rId13" Type="http://schemas.openxmlformats.org/officeDocument/2006/relationships/hyperlink" Target="https://us02web.zoom.us/meeting/register/tZwpdemgrj8tHtZyk1T31iYU70Xv9aqxvCJ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auw.org/resources/member/initiatives/art-contest/" TargetMode="External"/><Relationship Id="rId12" Type="http://schemas.openxmlformats.org/officeDocument/2006/relationships/hyperlink" Target="https://www.aauw.org/resources/programs/webinar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auw.org/resources/member/support-aauw/leave-a-legacy/" TargetMode="External"/><Relationship Id="rId1" Type="http://schemas.openxmlformats.org/officeDocument/2006/relationships/styles" Target="styles.xml"/><Relationship Id="rId6" Type="http://schemas.openxmlformats.org/officeDocument/2006/relationships/hyperlink" Target="https://www.aauw.org/resources/member/initiatives/140-anniversary/" TargetMode="External"/><Relationship Id="rId11" Type="http://schemas.openxmlformats.org/officeDocument/2006/relationships/hyperlink" Target="https://us02web.zoom.us/webinar/register/WN_ur-cb6kGTn-_eWbUOu8EMA" TargetMode="External"/><Relationship Id="rId5" Type="http://schemas.openxmlformats.org/officeDocument/2006/relationships/hyperlink" Target="https://www.surveymonkey.com/r/aauwstem?emci=e720fae4-6e6e-ec11-94f6-c896650d923c&amp;emdi=ea000000-0000-0000-0000-000000000001&amp;ceid=" TargetMode="External"/><Relationship Id="rId15" Type="http://schemas.openxmlformats.org/officeDocument/2006/relationships/hyperlink" Target="https://www.aauw.org/about/years-in-review/" TargetMode="External"/><Relationship Id="rId10" Type="http://schemas.openxmlformats.org/officeDocument/2006/relationships/hyperlink" Target="https://us02web.zoom.us/webinar/register/WN_zi7BNoYhSh-muyKlpmrqxA" TargetMode="External"/><Relationship Id="rId4" Type="http://schemas.openxmlformats.org/officeDocument/2006/relationships/hyperlink" Target="https://www.aauw.org/resources/member/governance-tools/national-election/" TargetMode="External"/><Relationship Id="rId9" Type="http://schemas.openxmlformats.org/officeDocument/2006/relationships/hyperlink" Target="https://us02web.zoom.us/webinar/register/WN_vfpwQEJeS5q8vUSBjBbTdQ" TargetMode="External"/><Relationship Id="rId14" Type="http://schemas.openxmlformats.org/officeDocument/2006/relationships/hyperlink" Target="https://www.aauw.org/about/years-in-review/2021-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2</cp:revision>
  <dcterms:created xsi:type="dcterms:W3CDTF">2022-02-24T16:29:00Z</dcterms:created>
  <dcterms:modified xsi:type="dcterms:W3CDTF">2022-02-24T16:31:00Z</dcterms:modified>
</cp:coreProperties>
</file>